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D19" w:rsidRDefault="00A12D19" w:rsidP="005556CF">
      <w:pPr>
        <w:pStyle w:val="Title"/>
        <w:rPr>
          <w:sz w:val="48"/>
          <w:szCs w:val="48"/>
        </w:rPr>
      </w:pPr>
      <w:r w:rsidRPr="00143FD4">
        <w:rPr>
          <w:sz w:val="48"/>
          <w:szCs w:val="48"/>
        </w:rPr>
        <w:t>&lt;Title – this should clearly identify the procedure&gt;</w:t>
      </w:r>
    </w:p>
    <w:p w:rsidR="005556CF" w:rsidRPr="005556CF" w:rsidRDefault="00421E39" w:rsidP="005556CF">
      <w:pPr>
        <w:pStyle w:val="Instructionsandexamples"/>
      </w:pPr>
      <w:r>
        <w:t>&lt;</w:t>
      </w:r>
      <w:r>
        <w:rPr>
          <w:b/>
        </w:rPr>
        <w:t xml:space="preserve">Instructions: </w:t>
      </w:r>
      <w:r w:rsidR="005556CF" w:rsidRPr="005556CF">
        <w:t xml:space="preserve">Throughout the template document you will note sections of bracketed text “&lt; &gt;” which represents either instructions or </w:t>
      </w:r>
      <w:r w:rsidRPr="005556CF">
        <w:t>example</w:t>
      </w:r>
      <w:r>
        <w:t>s</w:t>
      </w:r>
      <w:r w:rsidRPr="005556CF">
        <w:t xml:space="preserve"> </w:t>
      </w:r>
      <w:r w:rsidR="005556CF" w:rsidRPr="005556CF">
        <w:t>where text is to be placed.</w:t>
      </w:r>
      <w:r>
        <w:t>&gt;</w:t>
      </w:r>
    </w:p>
    <w:p w:rsidR="00A12D19" w:rsidRPr="005556CF" w:rsidRDefault="00A12D19" w:rsidP="005556CF">
      <w:pPr>
        <w:pStyle w:val="Title2"/>
      </w:pPr>
      <w:r w:rsidRPr="00143FD4">
        <w:t>SOP ID:</w:t>
      </w:r>
      <w:r w:rsidRPr="00143FD4">
        <w:tab/>
        <w:t>SOP-</w:t>
      </w:r>
      <w:r w:rsidRPr="005556CF">
        <w:rPr>
          <w:rStyle w:val="InstructionsandexamplesChar"/>
        </w:rPr>
        <w:t>&lt;type&gt;</w:t>
      </w:r>
      <w:r w:rsidRPr="00143FD4">
        <w:t>-</w:t>
      </w:r>
      <w:r w:rsidRPr="005556CF">
        <w:rPr>
          <w:rStyle w:val="InstructionsandexamplesChar"/>
        </w:rPr>
        <w:t>&lt;yymmdd&gt;</w:t>
      </w:r>
    </w:p>
    <w:p w:rsidR="00A12D19" w:rsidRPr="00143FD4" w:rsidRDefault="00A12D19" w:rsidP="005556CF">
      <w:pPr>
        <w:pStyle w:val="Title2"/>
      </w:pPr>
      <w:r w:rsidRPr="00143FD4">
        <w:t>SOP development and approval</w:t>
      </w:r>
    </w:p>
    <w:tbl>
      <w:tblPr>
        <w:tblW w:w="9353" w:type="dxa"/>
        <w:tblBorders>
          <w:top w:val="single" w:sz="8" w:space="0" w:color="4F81BD"/>
          <w:bottom w:val="single" w:sz="8" w:space="0" w:color="4F81BD"/>
        </w:tblBorders>
        <w:tblLook w:val="01E0" w:firstRow="1" w:lastRow="1" w:firstColumn="1" w:lastColumn="1" w:noHBand="0" w:noVBand="0"/>
      </w:tblPr>
      <w:tblGrid>
        <w:gridCol w:w="2943"/>
        <w:gridCol w:w="426"/>
        <w:gridCol w:w="850"/>
        <w:gridCol w:w="426"/>
        <w:gridCol w:w="4708"/>
      </w:tblGrid>
      <w:tr w:rsidR="00A12D19" w:rsidRPr="00143FD4" w:rsidTr="002B1786">
        <w:tc>
          <w:tcPr>
            <w:tcW w:w="2943" w:type="dxa"/>
            <w:tcBorders>
              <w:top w:val="single" w:sz="8" w:space="0" w:color="4F81BD"/>
              <w:left w:val="nil"/>
              <w:bottom w:val="nil"/>
              <w:right w:val="single" w:sz="4" w:space="0" w:color="DBE5F1"/>
            </w:tcBorders>
            <w:shd w:val="clear" w:color="auto" w:fill="365F91"/>
          </w:tcPr>
          <w:p w:rsidR="00A12D19" w:rsidRPr="00143FD4" w:rsidRDefault="00A12D19" w:rsidP="002B1786">
            <w:pPr>
              <w:rPr>
                <w:b/>
                <w:bCs/>
                <w:color w:val="FFFFFF"/>
              </w:rPr>
            </w:pPr>
            <w:r w:rsidRPr="00143FD4">
              <w:rPr>
                <w:b/>
                <w:bCs/>
                <w:color w:val="FFFFFF"/>
              </w:rPr>
              <w:t>SOP developed by</w:t>
            </w:r>
          </w:p>
        </w:tc>
        <w:tc>
          <w:tcPr>
            <w:tcW w:w="1276" w:type="dxa"/>
            <w:gridSpan w:val="2"/>
            <w:tcBorders>
              <w:top w:val="single" w:sz="8" w:space="0" w:color="4F81BD"/>
              <w:left w:val="single" w:sz="4" w:space="0" w:color="DBE5F1"/>
              <w:bottom w:val="nil"/>
              <w:right w:val="single" w:sz="4" w:space="0" w:color="DBE5F1"/>
            </w:tcBorders>
            <w:shd w:val="clear" w:color="auto" w:fill="365F91"/>
          </w:tcPr>
          <w:p w:rsidR="00A12D19" w:rsidRPr="00143FD4" w:rsidRDefault="00A12D19" w:rsidP="002B1786">
            <w:pPr>
              <w:rPr>
                <w:b/>
                <w:bCs/>
                <w:color w:val="FFFFFF"/>
              </w:rPr>
            </w:pPr>
            <w:r w:rsidRPr="00143FD4">
              <w:rPr>
                <w:b/>
                <w:bCs/>
                <w:color w:val="FFFFFF"/>
              </w:rPr>
              <w:t xml:space="preserve">Date </w:t>
            </w:r>
          </w:p>
        </w:tc>
        <w:tc>
          <w:tcPr>
            <w:tcW w:w="5134" w:type="dxa"/>
            <w:gridSpan w:val="2"/>
            <w:tcBorders>
              <w:top w:val="single" w:sz="8" w:space="0" w:color="4F81BD"/>
              <w:left w:val="single" w:sz="4" w:space="0" w:color="DBE5F1"/>
              <w:bottom w:val="nil"/>
              <w:right w:val="nil"/>
            </w:tcBorders>
            <w:shd w:val="clear" w:color="auto" w:fill="365F91"/>
          </w:tcPr>
          <w:p w:rsidR="00A12D19" w:rsidRPr="00143FD4" w:rsidRDefault="00A12D19" w:rsidP="002B1786">
            <w:pPr>
              <w:rPr>
                <w:b/>
                <w:bCs/>
                <w:color w:val="FFFFFF"/>
              </w:rPr>
            </w:pPr>
            <w:r w:rsidRPr="00143FD4">
              <w:rPr>
                <w:b/>
                <w:bCs/>
                <w:color w:val="FFFFFF"/>
              </w:rPr>
              <w:t>Associated document(s)</w:t>
            </w:r>
          </w:p>
        </w:tc>
      </w:tr>
      <w:tr w:rsidR="00A12D19" w:rsidRPr="00143FD4" w:rsidTr="002B1786">
        <w:trPr>
          <w:trHeight w:val="437"/>
        </w:trPr>
        <w:tc>
          <w:tcPr>
            <w:tcW w:w="2943" w:type="dxa"/>
            <w:tcBorders>
              <w:top w:val="nil"/>
              <w:left w:val="nil"/>
              <w:bottom w:val="single" w:sz="8" w:space="0" w:color="4F81BD"/>
              <w:right w:val="single" w:sz="4" w:space="0" w:color="DBE5F1"/>
            </w:tcBorders>
            <w:shd w:val="clear" w:color="auto" w:fill="auto"/>
          </w:tcPr>
          <w:p w:rsidR="00A12D19" w:rsidRPr="00143FD4" w:rsidRDefault="00A12D19" w:rsidP="005556CF">
            <w:pPr>
              <w:pStyle w:val="Instructionsandexamples"/>
              <w:rPr>
                <w:sz w:val="16"/>
                <w:szCs w:val="16"/>
              </w:rPr>
            </w:pPr>
            <w:r w:rsidRPr="00143FD4">
              <w:t>&lt;Name&gt;</w:t>
            </w:r>
          </w:p>
          <w:p w:rsidR="00A12D19" w:rsidRPr="00143FD4" w:rsidRDefault="00A12D19" w:rsidP="005556CF">
            <w:pPr>
              <w:pStyle w:val="Instructionsandexamples"/>
              <w:rPr>
                <w:sz w:val="16"/>
                <w:szCs w:val="16"/>
              </w:rPr>
            </w:pPr>
            <w:r w:rsidRPr="00143FD4">
              <w:rPr>
                <w:sz w:val="16"/>
                <w:szCs w:val="16"/>
              </w:rPr>
              <w:t>&lt;Position&gt;</w:t>
            </w:r>
          </w:p>
        </w:tc>
        <w:tc>
          <w:tcPr>
            <w:tcW w:w="1276" w:type="dxa"/>
            <w:gridSpan w:val="2"/>
            <w:tcBorders>
              <w:top w:val="nil"/>
              <w:left w:val="single" w:sz="4" w:space="0" w:color="DBE5F1"/>
              <w:bottom w:val="single" w:sz="8" w:space="0" w:color="4F81BD"/>
              <w:right w:val="single" w:sz="4" w:space="0" w:color="DBE5F1"/>
            </w:tcBorders>
            <w:shd w:val="clear" w:color="auto" w:fill="auto"/>
          </w:tcPr>
          <w:p w:rsidR="00A12D19" w:rsidRPr="00143FD4" w:rsidRDefault="00A12D19" w:rsidP="005556CF">
            <w:pPr>
              <w:pStyle w:val="Instructionsandexamples"/>
            </w:pPr>
            <w:r w:rsidRPr="00143FD4">
              <w:t>&lt;Date&gt;</w:t>
            </w:r>
          </w:p>
        </w:tc>
        <w:tc>
          <w:tcPr>
            <w:tcW w:w="5134" w:type="dxa"/>
            <w:gridSpan w:val="2"/>
            <w:tcBorders>
              <w:top w:val="nil"/>
              <w:left w:val="single" w:sz="4" w:space="0" w:color="DBE5F1"/>
              <w:bottom w:val="single" w:sz="8" w:space="0" w:color="4F81BD"/>
              <w:right w:val="nil"/>
            </w:tcBorders>
            <w:shd w:val="clear" w:color="auto" w:fill="auto"/>
          </w:tcPr>
          <w:p w:rsidR="00A12D19" w:rsidRPr="00143FD4" w:rsidRDefault="00A12D19" w:rsidP="005556CF">
            <w:pPr>
              <w:pStyle w:val="Instructionsandexamples"/>
              <w:rPr>
                <w:b/>
                <w:bCs/>
              </w:rPr>
            </w:pPr>
            <w:r w:rsidRPr="00143FD4">
              <w:rPr>
                <w:b/>
                <w:bCs/>
                <w:sz w:val="22"/>
              </w:rPr>
              <w:t>&lt;File name&gt;</w:t>
            </w:r>
          </w:p>
        </w:tc>
      </w:tr>
      <w:tr w:rsidR="00A12D19" w:rsidRPr="00143FD4" w:rsidTr="002B1786">
        <w:trPr>
          <w:trHeight w:val="83"/>
        </w:trPr>
        <w:tc>
          <w:tcPr>
            <w:tcW w:w="9353" w:type="dxa"/>
            <w:gridSpan w:val="5"/>
            <w:tcBorders>
              <w:top w:val="single" w:sz="8" w:space="0" w:color="4F81BD"/>
              <w:left w:val="nil"/>
              <w:bottom w:val="nil"/>
              <w:right w:val="nil"/>
            </w:tcBorders>
            <w:shd w:val="clear" w:color="auto" w:fill="auto"/>
          </w:tcPr>
          <w:p w:rsidR="00A12D19" w:rsidRPr="00143FD4" w:rsidRDefault="00A12D19" w:rsidP="002B1786">
            <w:pPr>
              <w:rPr>
                <w:color w:val="365F91"/>
                <w:sz w:val="18"/>
                <w:szCs w:val="18"/>
              </w:rPr>
            </w:pPr>
            <w:r w:rsidRPr="00143FD4">
              <w:rPr>
                <w:color w:val="365F91"/>
                <w:sz w:val="18"/>
                <w:szCs w:val="18"/>
              </w:rPr>
              <w:t xml:space="preserve">Review panel: </w:t>
            </w:r>
            <w:r w:rsidRPr="005556CF">
              <w:rPr>
                <w:rStyle w:val="InstructionsandexamplesChar"/>
              </w:rPr>
              <w:t>&lt;Names&gt;</w:t>
            </w:r>
          </w:p>
        </w:tc>
      </w:tr>
      <w:tr w:rsidR="00A12D19" w:rsidRPr="00143FD4" w:rsidTr="002B1786">
        <w:trPr>
          <w:trHeight w:val="83"/>
        </w:trPr>
        <w:tc>
          <w:tcPr>
            <w:tcW w:w="3369" w:type="dxa"/>
            <w:gridSpan w:val="2"/>
            <w:tcBorders>
              <w:top w:val="nil"/>
              <w:left w:val="nil"/>
              <w:bottom w:val="single" w:sz="8" w:space="0" w:color="4F81BD"/>
              <w:right w:val="nil"/>
            </w:tcBorders>
            <w:shd w:val="clear" w:color="auto" w:fill="auto"/>
          </w:tcPr>
          <w:p w:rsidR="00A12D19" w:rsidRPr="00143FD4" w:rsidRDefault="00A12D19" w:rsidP="002B1786">
            <w:pPr>
              <w:rPr>
                <w:b/>
                <w:bCs/>
                <w:color w:val="FFFFFF"/>
                <w:sz w:val="16"/>
                <w:szCs w:val="16"/>
              </w:rPr>
            </w:pPr>
          </w:p>
        </w:tc>
        <w:tc>
          <w:tcPr>
            <w:tcW w:w="1276" w:type="dxa"/>
            <w:gridSpan w:val="2"/>
            <w:tcBorders>
              <w:top w:val="nil"/>
              <w:left w:val="nil"/>
              <w:bottom w:val="single" w:sz="8" w:space="0" w:color="4F81BD"/>
              <w:right w:val="nil"/>
            </w:tcBorders>
            <w:shd w:val="clear" w:color="auto" w:fill="auto"/>
          </w:tcPr>
          <w:p w:rsidR="00A12D19" w:rsidRPr="00143FD4" w:rsidRDefault="00A12D19" w:rsidP="002B1786">
            <w:pPr>
              <w:rPr>
                <w:b/>
                <w:bCs/>
                <w:color w:val="FFFFFF"/>
                <w:sz w:val="16"/>
                <w:szCs w:val="16"/>
              </w:rPr>
            </w:pPr>
          </w:p>
        </w:tc>
        <w:tc>
          <w:tcPr>
            <w:tcW w:w="4708" w:type="dxa"/>
            <w:tcBorders>
              <w:top w:val="nil"/>
              <w:left w:val="nil"/>
              <w:bottom w:val="single" w:sz="8" w:space="0" w:color="4F81BD"/>
              <w:right w:val="nil"/>
            </w:tcBorders>
            <w:shd w:val="clear" w:color="auto" w:fill="auto"/>
          </w:tcPr>
          <w:p w:rsidR="00A12D19" w:rsidRPr="00143FD4" w:rsidRDefault="00A12D19" w:rsidP="002B1786">
            <w:pPr>
              <w:rPr>
                <w:b/>
                <w:bCs/>
                <w:color w:val="FFFFFF"/>
                <w:sz w:val="16"/>
                <w:szCs w:val="16"/>
              </w:rPr>
            </w:pPr>
          </w:p>
        </w:tc>
      </w:tr>
      <w:tr w:rsidR="00A12D19" w:rsidRPr="00143FD4" w:rsidTr="002B1786">
        <w:tc>
          <w:tcPr>
            <w:tcW w:w="3369" w:type="dxa"/>
            <w:gridSpan w:val="2"/>
            <w:tcBorders>
              <w:top w:val="single" w:sz="8" w:space="0" w:color="4F81BD"/>
              <w:left w:val="nil"/>
              <w:bottom w:val="single" w:sz="8" w:space="0" w:color="4F81BD"/>
              <w:right w:val="single" w:sz="4" w:space="0" w:color="DBE5F1"/>
            </w:tcBorders>
            <w:shd w:val="clear" w:color="auto" w:fill="365F91"/>
          </w:tcPr>
          <w:p w:rsidR="00A12D19" w:rsidRPr="00143FD4" w:rsidRDefault="00A12D19" w:rsidP="002B1786">
            <w:pPr>
              <w:rPr>
                <w:b/>
                <w:bCs/>
                <w:color w:val="FFFFFF"/>
              </w:rPr>
            </w:pPr>
            <w:r w:rsidRPr="00143FD4">
              <w:rPr>
                <w:b/>
                <w:bCs/>
                <w:color w:val="FFFFFF"/>
              </w:rPr>
              <w:t>Approved by</w:t>
            </w:r>
          </w:p>
        </w:tc>
        <w:tc>
          <w:tcPr>
            <w:tcW w:w="1276" w:type="dxa"/>
            <w:gridSpan w:val="2"/>
            <w:tcBorders>
              <w:top w:val="single" w:sz="8" w:space="0" w:color="4F81BD"/>
              <w:left w:val="single" w:sz="4" w:space="0" w:color="DBE5F1"/>
              <w:bottom w:val="single" w:sz="8" w:space="0" w:color="4F81BD"/>
              <w:right w:val="single" w:sz="4" w:space="0" w:color="DBE5F1"/>
            </w:tcBorders>
            <w:shd w:val="clear" w:color="auto" w:fill="365F91"/>
          </w:tcPr>
          <w:p w:rsidR="00A12D19" w:rsidRPr="00143FD4" w:rsidRDefault="00A12D19" w:rsidP="002B1786">
            <w:pPr>
              <w:rPr>
                <w:b/>
                <w:bCs/>
                <w:color w:val="FFFFFF"/>
              </w:rPr>
            </w:pPr>
            <w:r w:rsidRPr="00143FD4">
              <w:rPr>
                <w:b/>
                <w:bCs/>
                <w:color w:val="FFFFFF"/>
              </w:rPr>
              <w:t xml:space="preserve">Date </w:t>
            </w:r>
          </w:p>
        </w:tc>
        <w:tc>
          <w:tcPr>
            <w:tcW w:w="4708" w:type="dxa"/>
            <w:tcBorders>
              <w:top w:val="single" w:sz="8" w:space="0" w:color="4F81BD"/>
              <w:left w:val="single" w:sz="4" w:space="0" w:color="DBE5F1"/>
              <w:bottom w:val="single" w:sz="8" w:space="0" w:color="4F81BD"/>
              <w:right w:val="nil"/>
            </w:tcBorders>
            <w:shd w:val="clear" w:color="auto" w:fill="365F91"/>
          </w:tcPr>
          <w:p w:rsidR="00A12D19" w:rsidRPr="00143FD4" w:rsidRDefault="00A12D19" w:rsidP="002B1786">
            <w:pPr>
              <w:rPr>
                <w:b/>
                <w:bCs/>
                <w:color w:val="FFFFFF"/>
              </w:rPr>
            </w:pPr>
            <w:r w:rsidRPr="00143FD4">
              <w:rPr>
                <w:b/>
                <w:bCs/>
                <w:color w:val="FFFFFF"/>
              </w:rPr>
              <w:t>Signature</w:t>
            </w:r>
          </w:p>
        </w:tc>
      </w:tr>
      <w:tr w:rsidR="00A12D19" w:rsidRPr="00143FD4" w:rsidTr="002B1786">
        <w:trPr>
          <w:trHeight w:val="555"/>
        </w:trPr>
        <w:tc>
          <w:tcPr>
            <w:tcW w:w="3369" w:type="dxa"/>
            <w:gridSpan w:val="2"/>
            <w:tcBorders>
              <w:top w:val="single" w:sz="8" w:space="0" w:color="4F81BD"/>
              <w:left w:val="nil"/>
              <w:bottom w:val="single" w:sz="8" w:space="0" w:color="4F81BD"/>
              <w:right w:val="single" w:sz="4" w:space="0" w:color="DBE5F1"/>
            </w:tcBorders>
            <w:shd w:val="clear" w:color="auto" w:fill="auto"/>
          </w:tcPr>
          <w:p w:rsidR="00A12D19" w:rsidRPr="00143FD4" w:rsidRDefault="00A12D19" w:rsidP="005556CF">
            <w:pPr>
              <w:pStyle w:val="Instructionsandexamples"/>
            </w:pPr>
            <w:r w:rsidRPr="00143FD4">
              <w:t>&lt;Name&gt;</w:t>
            </w:r>
          </w:p>
          <w:p w:rsidR="00A12D19" w:rsidRPr="00143FD4" w:rsidRDefault="00A12D19" w:rsidP="00A76238">
            <w:pPr>
              <w:rPr>
                <w:color w:val="365F91"/>
                <w:sz w:val="16"/>
                <w:szCs w:val="16"/>
              </w:rPr>
            </w:pPr>
            <w:r w:rsidRPr="00143FD4">
              <w:rPr>
                <w:color w:val="365F91"/>
                <w:sz w:val="16"/>
                <w:szCs w:val="16"/>
              </w:rPr>
              <w:t>PoCoG Chair</w:t>
            </w:r>
          </w:p>
        </w:tc>
        <w:tc>
          <w:tcPr>
            <w:tcW w:w="1276" w:type="dxa"/>
            <w:gridSpan w:val="2"/>
            <w:tcBorders>
              <w:top w:val="single" w:sz="8" w:space="0" w:color="4F81BD"/>
              <w:left w:val="single" w:sz="4" w:space="0" w:color="DBE5F1"/>
              <w:bottom w:val="single" w:sz="8" w:space="0" w:color="4F81BD"/>
              <w:right w:val="single" w:sz="4" w:space="0" w:color="DBE5F1"/>
            </w:tcBorders>
            <w:shd w:val="clear" w:color="auto" w:fill="auto"/>
          </w:tcPr>
          <w:p w:rsidR="00A12D19" w:rsidRPr="00143FD4" w:rsidRDefault="00A12D19" w:rsidP="005556CF">
            <w:pPr>
              <w:pStyle w:val="Instructionsandexamples"/>
            </w:pPr>
            <w:r w:rsidRPr="00143FD4">
              <w:t>&lt;Date&gt;</w:t>
            </w:r>
          </w:p>
        </w:tc>
        <w:tc>
          <w:tcPr>
            <w:tcW w:w="4708" w:type="dxa"/>
            <w:tcBorders>
              <w:top w:val="single" w:sz="8" w:space="0" w:color="4F81BD"/>
              <w:left w:val="single" w:sz="4" w:space="0" w:color="DBE5F1"/>
              <w:bottom w:val="single" w:sz="8" w:space="0" w:color="4F81BD"/>
              <w:right w:val="nil"/>
            </w:tcBorders>
            <w:shd w:val="clear" w:color="auto" w:fill="auto"/>
          </w:tcPr>
          <w:p w:rsidR="00A12D19" w:rsidRPr="00143FD4" w:rsidRDefault="00A12D19" w:rsidP="002B1786">
            <w:pPr>
              <w:rPr>
                <w:b/>
                <w:bCs/>
                <w:color w:val="365F91"/>
              </w:rPr>
            </w:pPr>
          </w:p>
        </w:tc>
      </w:tr>
      <w:tr w:rsidR="00A12D19" w:rsidRPr="00143FD4" w:rsidTr="002B1786">
        <w:trPr>
          <w:trHeight w:val="580"/>
        </w:trPr>
        <w:tc>
          <w:tcPr>
            <w:tcW w:w="3369" w:type="dxa"/>
            <w:gridSpan w:val="2"/>
            <w:tcBorders>
              <w:top w:val="single" w:sz="8" w:space="0" w:color="4F81BD"/>
              <w:left w:val="nil"/>
              <w:bottom w:val="single" w:sz="4" w:space="0" w:color="365F91"/>
              <w:right w:val="single" w:sz="4" w:space="0" w:color="DBE5F1"/>
            </w:tcBorders>
            <w:shd w:val="clear" w:color="auto" w:fill="auto"/>
          </w:tcPr>
          <w:p w:rsidR="00A12D19" w:rsidRPr="00143FD4" w:rsidRDefault="00A12D19" w:rsidP="005556CF">
            <w:pPr>
              <w:pStyle w:val="Instructionsandexamples"/>
            </w:pPr>
            <w:r w:rsidRPr="00143FD4">
              <w:t>&lt;Name&gt;</w:t>
            </w:r>
          </w:p>
          <w:p w:rsidR="00A12D19" w:rsidRPr="00143FD4" w:rsidRDefault="00A12D19" w:rsidP="002B1786">
            <w:pPr>
              <w:rPr>
                <w:color w:val="365F91"/>
              </w:rPr>
            </w:pPr>
            <w:r w:rsidRPr="00143FD4">
              <w:rPr>
                <w:color w:val="365F91"/>
                <w:sz w:val="16"/>
                <w:szCs w:val="16"/>
              </w:rPr>
              <w:t>PoCoG Scientific Advisory Committee Chair</w:t>
            </w:r>
          </w:p>
        </w:tc>
        <w:tc>
          <w:tcPr>
            <w:tcW w:w="1276" w:type="dxa"/>
            <w:gridSpan w:val="2"/>
            <w:tcBorders>
              <w:top w:val="single" w:sz="8" w:space="0" w:color="4F81BD"/>
              <w:left w:val="single" w:sz="4" w:space="0" w:color="DBE5F1"/>
              <w:bottom w:val="single" w:sz="4" w:space="0" w:color="365F91"/>
              <w:right w:val="single" w:sz="4" w:space="0" w:color="DBE5F1"/>
            </w:tcBorders>
            <w:shd w:val="clear" w:color="auto" w:fill="auto"/>
          </w:tcPr>
          <w:p w:rsidR="00A12D19" w:rsidRPr="00143FD4" w:rsidRDefault="00A12D19" w:rsidP="005556CF">
            <w:pPr>
              <w:pStyle w:val="Instructionsandexamples"/>
            </w:pPr>
            <w:r w:rsidRPr="00143FD4">
              <w:t>&lt;Date&gt;</w:t>
            </w:r>
          </w:p>
        </w:tc>
        <w:tc>
          <w:tcPr>
            <w:tcW w:w="4708" w:type="dxa"/>
            <w:tcBorders>
              <w:top w:val="single" w:sz="8" w:space="0" w:color="4F81BD"/>
              <w:left w:val="single" w:sz="4" w:space="0" w:color="DBE5F1"/>
              <w:bottom w:val="single" w:sz="4" w:space="0" w:color="365F91"/>
              <w:right w:val="nil"/>
            </w:tcBorders>
            <w:shd w:val="clear" w:color="auto" w:fill="auto"/>
          </w:tcPr>
          <w:p w:rsidR="00A12D19" w:rsidRPr="00143FD4" w:rsidRDefault="00A12D19" w:rsidP="002B1786">
            <w:pPr>
              <w:rPr>
                <w:b/>
                <w:bCs/>
                <w:color w:val="365F91"/>
              </w:rPr>
            </w:pPr>
          </w:p>
        </w:tc>
      </w:tr>
    </w:tbl>
    <w:p w:rsidR="004A151A" w:rsidRPr="004A151A" w:rsidRDefault="004A151A" w:rsidP="004A151A">
      <w:r>
        <w:rPr>
          <w:b/>
          <w:color w:val="4A7CA5"/>
          <w:sz w:val="22"/>
          <w:szCs w:val="22"/>
        </w:rPr>
        <w:t>Supersedes documents:</w:t>
      </w:r>
      <w:r w:rsidRPr="004A151A">
        <w:rPr>
          <w:b/>
          <w:color w:val="4A7CA5"/>
          <w:sz w:val="22"/>
          <w:szCs w:val="22"/>
        </w:rPr>
        <w:t xml:space="preserve"> </w:t>
      </w:r>
      <w:r w:rsidRPr="005556CF">
        <w:rPr>
          <w:rStyle w:val="InstructionsandexamplesChar"/>
        </w:rPr>
        <w:t>&lt;document&gt;</w:t>
      </w:r>
    </w:p>
    <w:p w:rsidR="004A151A" w:rsidRDefault="004A151A" w:rsidP="00A12D19"/>
    <w:p w:rsidR="004A151A" w:rsidRPr="00143FD4" w:rsidRDefault="004A151A" w:rsidP="00A12D19"/>
    <w:p w:rsidR="00A12D19" w:rsidRPr="00143FD4" w:rsidRDefault="00A12D19" w:rsidP="005556CF">
      <w:pPr>
        <w:pStyle w:val="Title2"/>
      </w:pPr>
      <w:r w:rsidRPr="00143FD4">
        <w:t>SOP Revisions</w:t>
      </w:r>
    </w:p>
    <w:tbl>
      <w:tblPr>
        <w:tblW w:w="9322" w:type="dxa"/>
        <w:tblBorders>
          <w:top w:val="single" w:sz="8" w:space="0" w:color="4F81BD"/>
          <w:bottom w:val="single" w:sz="8" w:space="0" w:color="4F81BD"/>
        </w:tblBorders>
        <w:tblLook w:val="01E0" w:firstRow="1" w:lastRow="1" w:firstColumn="1" w:lastColumn="1" w:noHBand="0" w:noVBand="0"/>
      </w:tblPr>
      <w:tblGrid>
        <w:gridCol w:w="2093"/>
        <w:gridCol w:w="1009"/>
        <w:gridCol w:w="2289"/>
        <w:gridCol w:w="3931"/>
      </w:tblGrid>
      <w:tr w:rsidR="00A12D19" w:rsidRPr="00143FD4" w:rsidTr="002B1786">
        <w:tc>
          <w:tcPr>
            <w:tcW w:w="2093" w:type="dxa"/>
            <w:tcBorders>
              <w:top w:val="single" w:sz="8" w:space="0" w:color="4F81BD"/>
              <w:left w:val="nil"/>
              <w:bottom w:val="single" w:sz="4" w:space="0" w:color="365F91"/>
              <w:right w:val="single" w:sz="4" w:space="0" w:color="DBE5F1"/>
            </w:tcBorders>
            <w:shd w:val="clear" w:color="auto" w:fill="365F91"/>
          </w:tcPr>
          <w:p w:rsidR="00A12D19" w:rsidRPr="00143FD4" w:rsidRDefault="00A12D19" w:rsidP="002B1786">
            <w:pPr>
              <w:rPr>
                <w:b/>
                <w:bCs/>
                <w:color w:val="FFFFFF"/>
              </w:rPr>
            </w:pPr>
            <w:r w:rsidRPr="00143FD4">
              <w:rPr>
                <w:b/>
                <w:bCs/>
                <w:color w:val="FFFFFF"/>
              </w:rPr>
              <w:t>Approved by:</w:t>
            </w:r>
          </w:p>
        </w:tc>
        <w:tc>
          <w:tcPr>
            <w:tcW w:w="1009" w:type="dxa"/>
            <w:tcBorders>
              <w:top w:val="single" w:sz="8" w:space="0" w:color="4F81BD"/>
              <w:left w:val="single" w:sz="4" w:space="0" w:color="DBE5F1"/>
              <w:bottom w:val="single" w:sz="8" w:space="0" w:color="4F81BD"/>
              <w:right w:val="single" w:sz="4" w:space="0" w:color="DBE5F1"/>
            </w:tcBorders>
            <w:shd w:val="clear" w:color="auto" w:fill="365F91"/>
          </w:tcPr>
          <w:p w:rsidR="00A12D19" w:rsidRPr="00143FD4" w:rsidRDefault="00A12D19" w:rsidP="002B1786">
            <w:pPr>
              <w:rPr>
                <w:b/>
                <w:bCs/>
                <w:color w:val="FFFFFF"/>
              </w:rPr>
            </w:pPr>
            <w:r w:rsidRPr="00143FD4">
              <w:rPr>
                <w:b/>
                <w:bCs/>
                <w:color w:val="FFFFFF"/>
              </w:rPr>
              <w:t xml:space="preserve">Date </w:t>
            </w:r>
          </w:p>
        </w:tc>
        <w:tc>
          <w:tcPr>
            <w:tcW w:w="2289" w:type="dxa"/>
            <w:tcBorders>
              <w:top w:val="single" w:sz="8" w:space="0" w:color="4F81BD"/>
              <w:left w:val="single" w:sz="4" w:space="0" w:color="DBE5F1"/>
              <w:bottom w:val="single" w:sz="8" w:space="0" w:color="4F81BD"/>
              <w:right w:val="single" w:sz="4" w:space="0" w:color="DBE5F1"/>
            </w:tcBorders>
            <w:shd w:val="clear" w:color="auto" w:fill="365F91"/>
          </w:tcPr>
          <w:p w:rsidR="00A12D19" w:rsidRPr="00143FD4" w:rsidRDefault="00A12D19" w:rsidP="002B1786">
            <w:pPr>
              <w:rPr>
                <w:b/>
                <w:bCs/>
                <w:color w:val="FFFFFF"/>
              </w:rPr>
            </w:pPr>
            <w:r w:rsidRPr="00143FD4">
              <w:rPr>
                <w:b/>
                <w:bCs/>
                <w:color w:val="FFFFFF"/>
              </w:rPr>
              <w:t xml:space="preserve">Signature </w:t>
            </w:r>
            <w:r w:rsidRPr="00143FD4">
              <w:rPr>
                <w:bCs/>
                <w:color w:val="FFFFFF"/>
                <w:sz w:val="16"/>
                <w:szCs w:val="16"/>
              </w:rPr>
              <w:t>(only required for PoCoG hard copy)</w:t>
            </w:r>
          </w:p>
        </w:tc>
        <w:tc>
          <w:tcPr>
            <w:tcW w:w="3931" w:type="dxa"/>
            <w:tcBorders>
              <w:top w:val="single" w:sz="8" w:space="0" w:color="4F81BD"/>
              <w:left w:val="single" w:sz="4" w:space="0" w:color="DBE5F1"/>
              <w:bottom w:val="single" w:sz="8" w:space="0" w:color="4F81BD"/>
              <w:right w:val="nil"/>
            </w:tcBorders>
            <w:shd w:val="clear" w:color="auto" w:fill="365F91"/>
          </w:tcPr>
          <w:p w:rsidR="00A12D19" w:rsidRPr="00143FD4" w:rsidRDefault="00A12D19" w:rsidP="002B1786">
            <w:pPr>
              <w:rPr>
                <w:b/>
                <w:bCs/>
                <w:color w:val="FFFFFF"/>
              </w:rPr>
            </w:pPr>
            <w:r w:rsidRPr="00143FD4">
              <w:rPr>
                <w:b/>
                <w:bCs/>
                <w:color w:val="FFFFFF"/>
              </w:rPr>
              <w:t>Description of change(s)</w:t>
            </w:r>
          </w:p>
        </w:tc>
      </w:tr>
      <w:tr w:rsidR="00A12D19" w:rsidRPr="00143FD4" w:rsidTr="002B1786">
        <w:trPr>
          <w:trHeight w:val="848"/>
        </w:trPr>
        <w:tc>
          <w:tcPr>
            <w:tcW w:w="2093" w:type="dxa"/>
            <w:tcBorders>
              <w:top w:val="single" w:sz="4" w:space="0" w:color="365F91"/>
              <w:left w:val="nil"/>
              <w:bottom w:val="single" w:sz="4" w:space="0" w:color="DBE5F1"/>
              <w:right w:val="single" w:sz="4" w:space="0" w:color="DBE5F1"/>
            </w:tcBorders>
            <w:shd w:val="clear" w:color="auto" w:fill="auto"/>
          </w:tcPr>
          <w:p w:rsidR="00A12D19" w:rsidRPr="00143FD4" w:rsidRDefault="00A12D19" w:rsidP="002B1786">
            <w:pPr>
              <w:rPr>
                <w:color w:val="365F91"/>
                <w:sz w:val="16"/>
                <w:szCs w:val="16"/>
              </w:rPr>
            </w:pPr>
          </w:p>
          <w:p w:rsidR="00A12D19" w:rsidRPr="00143FD4" w:rsidRDefault="00A12D19" w:rsidP="005556CF">
            <w:pPr>
              <w:pStyle w:val="Instructionsandexamples"/>
            </w:pPr>
            <w:r w:rsidRPr="00143FD4">
              <w:t>&lt;Name&gt;</w:t>
            </w:r>
          </w:p>
          <w:p w:rsidR="00A12D19" w:rsidRPr="00143FD4" w:rsidRDefault="00A12D19" w:rsidP="00A76238">
            <w:pPr>
              <w:rPr>
                <w:color w:val="365F91"/>
                <w:sz w:val="16"/>
                <w:szCs w:val="16"/>
              </w:rPr>
            </w:pPr>
            <w:r w:rsidRPr="00143FD4">
              <w:rPr>
                <w:color w:val="365F91"/>
                <w:sz w:val="16"/>
                <w:szCs w:val="16"/>
              </w:rPr>
              <w:t>PoCoG Chair</w:t>
            </w:r>
          </w:p>
        </w:tc>
        <w:tc>
          <w:tcPr>
            <w:tcW w:w="1009" w:type="dxa"/>
            <w:tcBorders>
              <w:top w:val="single" w:sz="8" w:space="0" w:color="4F81BD"/>
              <w:left w:val="single" w:sz="4" w:space="0" w:color="DBE5F1"/>
              <w:bottom w:val="single" w:sz="4" w:space="0" w:color="DBE5F1"/>
              <w:right w:val="single" w:sz="4" w:space="0" w:color="DBE5F1"/>
            </w:tcBorders>
            <w:shd w:val="clear" w:color="auto" w:fill="auto"/>
          </w:tcPr>
          <w:p w:rsidR="00A12D19" w:rsidRPr="00143FD4" w:rsidRDefault="00A12D19" w:rsidP="005556CF">
            <w:pPr>
              <w:pStyle w:val="Instructionsandexamples"/>
            </w:pPr>
            <w:r w:rsidRPr="00143FD4">
              <w:t>&lt;Date&gt;</w:t>
            </w:r>
          </w:p>
        </w:tc>
        <w:tc>
          <w:tcPr>
            <w:tcW w:w="2289" w:type="dxa"/>
            <w:tcBorders>
              <w:top w:val="single" w:sz="8" w:space="0" w:color="4F81BD"/>
              <w:left w:val="single" w:sz="4" w:space="0" w:color="DBE5F1"/>
              <w:bottom w:val="single" w:sz="4" w:space="0" w:color="DBE5F1"/>
              <w:right w:val="single" w:sz="4" w:space="0" w:color="DBE5F1"/>
            </w:tcBorders>
          </w:tcPr>
          <w:p w:rsidR="00A12D19" w:rsidRPr="00143FD4" w:rsidRDefault="00A12D19" w:rsidP="002B1786">
            <w:pPr>
              <w:rPr>
                <w:b/>
                <w:bCs/>
                <w:color w:val="365F91"/>
              </w:rPr>
            </w:pPr>
          </w:p>
        </w:tc>
        <w:tc>
          <w:tcPr>
            <w:tcW w:w="3931" w:type="dxa"/>
            <w:vMerge w:val="restart"/>
            <w:tcBorders>
              <w:top w:val="single" w:sz="8" w:space="0" w:color="4F81BD"/>
              <w:left w:val="single" w:sz="4" w:space="0" w:color="DBE5F1"/>
              <w:right w:val="nil"/>
            </w:tcBorders>
            <w:shd w:val="clear" w:color="auto" w:fill="auto"/>
          </w:tcPr>
          <w:p w:rsidR="00A12D19" w:rsidRPr="00143FD4" w:rsidRDefault="00A12D19" w:rsidP="002B1786">
            <w:pPr>
              <w:rPr>
                <w:b/>
                <w:bCs/>
                <w:color w:val="365F91"/>
              </w:rPr>
            </w:pPr>
          </w:p>
        </w:tc>
      </w:tr>
      <w:tr w:rsidR="00A12D19" w:rsidRPr="00143FD4" w:rsidTr="002B1786">
        <w:trPr>
          <w:trHeight w:val="848"/>
        </w:trPr>
        <w:tc>
          <w:tcPr>
            <w:tcW w:w="2093" w:type="dxa"/>
            <w:tcBorders>
              <w:top w:val="single" w:sz="4" w:space="0" w:color="DBE5F1"/>
              <w:left w:val="nil"/>
              <w:bottom w:val="single" w:sz="8" w:space="0" w:color="4F81BD"/>
              <w:right w:val="single" w:sz="4" w:space="0" w:color="DBE5F1"/>
            </w:tcBorders>
            <w:shd w:val="clear" w:color="auto" w:fill="auto"/>
          </w:tcPr>
          <w:p w:rsidR="00A12D19" w:rsidRPr="00143FD4" w:rsidRDefault="00A12D19" w:rsidP="002B1786">
            <w:pPr>
              <w:rPr>
                <w:color w:val="365F91"/>
                <w:sz w:val="16"/>
                <w:szCs w:val="16"/>
              </w:rPr>
            </w:pPr>
          </w:p>
          <w:p w:rsidR="00A12D19" w:rsidRPr="00143FD4" w:rsidRDefault="00A12D19" w:rsidP="005556CF">
            <w:pPr>
              <w:pStyle w:val="Instructionsandexamples"/>
            </w:pPr>
            <w:r w:rsidRPr="00143FD4">
              <w:t>&lt;Name&gt;</w:t>
            </w:r>
          </w:p>
          <w:p w:rsidR="00A12D19" w:rsidRPr="00143FD4" w:rsidRDefault="00A12D19" w:rsidP="002B1786">
            <w:pPr>
              <w:rPr>
                <w:color w:val="365F91"/>
                <w:sz w:val="16"/>
                <w:szCs w:val="16"/>
              </w:rPr>
            </w:pPr>
            <w:r w:rsidRPr="00143FD4">
              <w:rPr>
                <w:color w:val="365F91"/>
                <w:sz w:val="16"/>
                <w:szCs w:val="16"/>
              </w:rPr>
              <w:t>PoCoC Scientific Advisory Committee Chair</w:t>
            </w:r>
          </w:p>
        </w:tc>
        <w:tc>
          <w:tcPr>
            <w:tcW w:w="1009" w:type="dxa"/>
            <w:tcBorders>
              <w:top w:val="single" w:sz="4" w:space="0" w:color="DBE5F1"/>
              <w:left w:val="single" w:sz="4" w:space="0" w:color="DBE5F1"/>
              <w:bottom w:val="single" w:sz="8" w:space="0" w:color="4F81BD"/>
              <w:right w:val="single" w:sz="4" w:space="0" w:color="DBE5F1"/>
            </w:tcBorders>
            <w:shd w:val="clear" w:color="auto" w:fill="auto"/>
          </w:tcPr>
          <w:p w:rsidR="00A12D19" w:rsidRPr="00143FD4" w:rsidRDefault="00A12D19" w:rsidP="005556CF">
            <w:pPr>
              <w:pStyle w:val="Instructionsandexamples"/>
            </w:pPr>
            <w:r w:rsidRPr="00143FD4">
              <w:t>&lt;Date&gt;</w:t>
            </w:r>
          </w:p>
        </w:tc>
        <w:tc>
          <w:tcPr>
            <w:tcW w:w="2289" w:type="dxa"/>
            <w:tcBorders>
              <w:top w:val="single" w:sz="4" w:space="0" w:color="DBE5F1"/>
              <w:left w:val="single" w:sz="4" w:space="0" w:color="DBE5F1"/>
              <w:bottom w:val="single" w:sz="8" w:space="0" w:color="4F81BD"/>
              <w:right w:val="single" w:sz="4" w:space="0" w:color="DBE5F1"/>
            </w:tcBorders>
            <w:shd w:val="clear" w:color="auto" w:fill="auto"/>
          </w:tcPr>
          <w:p w:rsidR="00A12D19" w:rsidRPr="00143FD4" w:rsidRDefault="00A12D19" w:rsidP="002B1786">
            <w:pPr>
              <w:rPr>
                <w:b/>
                <w:bCs/>
                <w:color w:val="365F91"/>
              </w:rPr>
            </w:pPr>
          </w:p>
        </w:tc>
        <w:tc>
          <w:tcPr>
            <w:tcW w:w="3931" w:type="dxa"/>
            <w:vMerge/>
            <w:tcBorders>
              <w:left w:val="single" w:sz="4" w:space="0" w:color="DBE5F1"/>
              <w:bottom w:val="single" w:sz="8" w:space="0" w:color="4F81BD"/>
              <w:right w:val="nil"/>
            </w:tcBorders>
            <w:shd w:val="clear" w:color="auto" w:fill="auto"/>
          </w:tcPr>
          <w:p w:rsidR="00A12D19" w:rsidRPr="00143FD4" w:rsidRDefault="00A12D19" w:rsidP="002B1786">
            <w:pPr>
              <w:rPr>
                <w:b/>
                <w:bCs/>
                <w:color w:val="365F91"/>
              </w:rPr>
            </w:pPr>
          </w:p>
        </w:tc>
      </w:tr>
      <w:tr w:rsidR="00A12D19" w:rsidRPr="00143FD4" w:rsidTr="002B1786">
        <w:trPr>
          <w:trHeight w:val="848"/>
        </w:trPr>
        <w:tc>
          <w:tcPr>
            <w:tcW w:w="2093" w:type="dxa"/>
            <w:tcBorders>
              <w:top w:val="single" w:sz="4" w:space="0" w:color="365F91"/>
              <w:left w:val="nil"/>
              <w:bottom w:val="single" w:sz="4" w:space="0" w:color="FFFFFF"/>
              <w:right w:val="single" w:sz="4" w:space="0" w:color="FFFFFF"/>
            </w:tcBorders>
            <w:shd w:val="clear" w:color="auto" w:fill="DBE5F1"/>
          </w:tcPr>
          <w:p w:rsidR="00A12D19" w:rsidRPr="00143FD4" w:rsidRDefault="00A12D19" w:rsidP="002B1786">
            <w:pPr>
              <w:rPr>
                <w:color w:val="365F91"/>
                <w:sz w:val="16"/>
                <w:szCs w:val="16"/>
              </w:rPr>
            </w:pPr>
          </w:p>
          <w:p w:rsidR="00A12D19" w:rsidRPr="00143FD4" w:rsidRDefault="00A12D19" w:rsidP="005556CF">
            <w:pPr>
              <w:pStyle w:val="Instructionsandexamples"/>
            </w:pPr>
            <w:r w:rsidRPr="00143FD4">
              <w:t>&lt;Name&gt;</w:t>
            </w:r>
          </w:p>
          <w:p w:rsidR="00A12D19" w:rsidRPr="00143FD4" w:rsidRDefault="00A76238" w:rsidP="00A76238">
            <w:pPr>
              <w:rPr>
                <w:color w:val="365F91"/>
                <w:sz w:val="16"/>
                <w:szCs w:val="16"/>
              </w:rPr>
            </w:pPr>
            <w:r>
              <w:rPr>
                <w:color w:val="365F91"/>
                <w:sz w:val="16"/>
                <w:szCs w:val="16"/>
              </w:rPr>
              <w:t>PoCoG</w:t>
            </w:r>
            <w:r w:rsidR="00A12D19" w:rsidRPr="00143FD4">
              <w:rPr>
                <w:color w:val="365F91"/>
                <w:sz w:val="16"/>
                <w:szCs w:val="16"/>
              </w:rPr>
              <w:t xml:space="preserve"> Chair</w:t>
            </w:r>
          </w:p>
        </w:tc>
        <w:tc>
          <w:tcPr>
            <w:tcW w:w="1009" w:type="dxa"/>
            <w:tcBorders>
              <w:top w:val="single" w:sz="8" w:space="0" w:color="4F81BD"/>
              <w:left w:val="single" w:sz="4" w:space="0" w:color="FFFFFF"/>
              <w:bottom w:val="single" w:sz="4" w:space="0" w:color="FFFFFF"/>
              <w:right w:val="single" w:sz="4" w:space="0" w:color="FFFFFF"/>
            </w:tcBorders>
            <w:shd w:val="clear" w:color="auto" w:fill="DBE5F1"/>
          </w:tcPr>
          <w:p w:rsidR="00A12D19" w:rsidRPr="00143FD4" w:rsidRDefault="00A12D19" w:rsidP="005556CF">
            <w:pPr>
              <w:pStyle w:val="Instructionsandexamples"/>
            </w:pPr>
            <w:r w:rsidRPr="00143FD4">
              <w:t>&lt;Date&gt;</w:t>
            </w:r>
          </w:p>
        </w:tc>
        <w:tc>
          <w:tcPr>
            <w:tcW w:w="2289" w:type="dxa"/>
            <w:tcBorders>
              <w:top w:val="single" w:sz="8" w:space="0" w:color="4F81BD"/>
              <w:left w:val="single" w:sz="4" w:space="0" w:color="FFFFFF"/>
              <w:bottom w:val="single" w:sz="4" w:space="0" w:color="FFFFFF"/>
              <w:right w:val="single" w:sz="8" w:space="0" w:color="FFFFFF"/>
            </w:tcBorders>
            <w:shd w:val="clear" w:color="auto" w:fill="DBE5F1"/>
          </w:tcPr>
          <w:p w:rsidR="00A12D19" w:rsidRPr="00143FD4" w:rsidRDefault="00A12D19" w:rsidP="002B1786">
            <w:pPr>
              <w:rPr>
                <w:b/>
                <w:bCs/>
                <w:color w:val="365F91"/>
              </w:rPr>
            </w:pPr>
          </w:p>
        </w:tc>
        <w:tc>
          <w:tcPr>
            <w:tcW w:w="3931" w:type="dxa"/>
            <w:vMerge w:val="restart"/>
            <w:tcBorders>
              <w:top w:val="single" w:sz="8" w:space="0" w:color="4F81BD"/>
              <w:left w:val="single" w:sz="8" w:space="0" w:color="FFFFFF"/>
              <w:right w:val="nil"/>
            </w:tcBorders>
            <w:shd w:val="clear" w:color="auto" w:fill="DBE5F1"/>
          </w:tcPr>
          <w:p w:rsidR="00A12D19" w:rsidRPr="00143FD4" w:rsidRDefault="00A12D19" w:rsidP="002B1786">
            <w:pPr>
              <w:rPr>
                <w:b/>
                <w:bCs/>
                <w:color w:val="365F91"/>
              </w:rPr>
            </w:pPr>
          </w:p>
        </w:tc>
      </w:tr>
      <w:tr w:rsidR="00A12D19" w:rsidRPr="00143FD4" w:rsidTr="002B1786">
        <w:trPr>
          <w:trHeight w:val="848"/>
        </w:trPr>
        <w:tc>
          <w:tcPr>
            <w:tcW w:w="2093" w:type="dxa"/>
            <w:tcBorders>
              <w:top w:val="single" w:sz="4" w:space="0" w:color="FFFFFF"/>
              <w:left w:val="nil"/>
              <w:bottom w:val="single" w:sz="8" w:space="0" w:color="4F81BD"/>
              <w:right w:val="single" w:sz="4" w:space="0" w:color="FFFFFF"/>
            </w:tcBorders>
            <w:shd w:val="clear" w:color="auto" w:fill="DBE5F1"/>
          </w:tcPr>
          <w:p w:rsidR="00A12D19" w:rsidRPr="00143FD4" w:rsidRDefault="00A12D19" w:rsidP="002B1786">
            <w:pPr>
              <w:rPr>
                <w:color w:val="365F91"/>
                <w:sz w:val="16"/>
                <w:szCs w:val="16"/>
              </w:rPr>
            </w:pPr>
          </w:p>
          <w:p w:rsidR="00A12D19" w:rsidRPr="00143FD4" w:rsidRDefault="00A12D19" w:rsidP="005556CF">
            <w:pPr>
              <w:pStyle w:val="Instructionsandexamples"/>
            </w:pPr>
            <w:r w:rsidRPr="00143FD4">
              <w:t>&lt;Name&gt;</w:t>
            </w:r>
          </w:p>
          <w:p w:rsidR="00A12D19" w:rsidRPr="00143FD4" w:rsidRDefault="00A12D19" w:rsidP="002B1786">
            <w:pPr>
              <w:rPr>
                <w:color w:val="365F91"/>
                <w:sz w:val="16"/>
                <w:szCs w:val="16"/>
              </w:rPr>
            </w:pPr>
            <w:r w:rsidRPr="00143FD4">
              <w:rPr>
                <w:color w:val="365F91"/>
                <w:sz w:val="16"/>
                <w:szCs w:val="16"/>
              </w:rPr>
              <w:t>PoCoC Scientific Advisory Committee Chair</w:t>
            </w:r>
          </w:p>
        </w:tc>
        <w:tc>
          <w:tcPr>
            <w:tcW w:w="1009" w:type="dxa"/>
            <w:tcBorders>
              <w:top w:val="single" w:sz="4" w:space="0" w:color="FFFFFF"/>
              <w:left w:val="single" w:sz="4" w:space="0" w:color="FFFFFF"/>
              <w:bottom w:val="single" w:sz="8" w:space="0" w:color="4F81BD"/>
              <w:right w:val="single" w:sz="4" w:space="0" w:color="FFFFFF"/>
            </w:tcBorders>
            <w:shd w:val="clear" w:color="auto" w:fill="DBE5F1"/>
          </w:tcPr>
          <w:p w:rsidR="00A12D19" w:rsidRPr="00143FD4" w:rsidRDefault="00A12D19" w:rsidP="005556CF">
            <w:pPr>
              <w:pStyle w:val="Instructionsandexamples"/>
            </w:pPr>
            <w:r w:rsidRPr="00143FD4">
              <w:t>&lt;Date&gt;</w:t>
            </w:r>
          </w:p>
        </w:tc>
        <w:tc>
          <w:tcPr>
            <w:tcW w:w="2289" w:type="dxa"/>
            <w:tcBorders>
              <w:top w:val="single" w:sz="4" w:space="0" w:color="FFFFFF"/>
              <w:left w:val="single" w:sz="4" w:space="0" w:color="FFFFFF"/>
              <w:bottom w:val="single" w:sz="8" w:space="0" w:color="4F81BD"/>
              <w:right w:val="single" w:sz="8" w:space="0" w:color="FFFFFF"/>
            </w:tcBorders>
            <w:shd w:val="clear" w:color="auto" w:fill="DBE5F1"/>
          </w:tcPr>
          <w:p w:rsidR="00A12D19" w:rsidRPr="00143FD4" w:rsidRDefault="00A12D19" w:rsidP="002B1786">
            <w:pPr>
              <w:rPr>
                <w:b/>
                <w:bCs/>
                <w:color w:val="365F91"/>
              </w:rPr>
            </w:pPr>
          </w:p>
        </w:tc>
        <w:tc>
          <w:tcPr>
            <w:tcW w:w="3931" w:type="dxa"/>
            <w:vMerge/>
            <w:tcBorders>
              <w:left w:val="single" w:sz="8" w:space="0" w:color="FFFFFF"/>
              <w:bottom w:val="single" w:sz="8" w:space="0" w:color="4F81BD"/>
              <w:right w:val="nil"/>
            </w:tcBorders>
            <w:shd w:val="clear" w:color="auto" w:fill="D3DFEE"/>
          </w:tcPr>
          <w:p w:rsidR="00A12D19" w:rsidRPr="00143FD4" w:rsidRDefault="00A12D19" w:rsidP="002B1786">
            <w:pPr>
              <w:rPr>
                <w:b/>
                <w:bCs/>
                <w:color w:val="365F91"/>
              </w:rPr>
            </w:pPr>
          </w:p>
        </w:tc>
      </w:tr>
    </w:tbl>
    <w:p w:rsidR="00A12D19" w:rsidRDefault="00A12D19" w:rsidP="00A12D19">
      <w:pPr>
        <w:rPr>
          <w:b/>
          <w:color w:val="4A7CA5"/>
          <w:sz w:val="22"/>
          <w:szCs w:val="22"/>
        </w:rPr>
      </w:pPr>
      <w:r w:rsidRPr="00143FD4">
        <w:rPr>
          <w:b/>
          <w:color w:val="4A7CA5"/>
          <w:sz w:val="22"/>
          <w:szCs w:val="22"/>
        </w:rPr>
        <w:t xml:space="preserve">Date Administered: </w:t>
      </w:r>
      <w:r w:rsidRPr="005556CF">
        <w:rPr>
          <w:rStyle w:val="InstructionsandexamplesChar"/>
        </w:rPr>
        <w:t>&lt;Date&gt;</w:t>
      </w:r>
    </w:p>
    <w:p w:rsidR="004A151A" w:rsidRPr="004A151A" w:rsidRDefault="004A151A" w:rsidP="00A12D19">
      <w:r>
        <w:rPr>
          <w:b/>
          <w:color w:val="4A7CA5"/>
          <w:sz w:val="22"/>
          <w:szCs w:val="22"/>
        </w:rPr>
        <w:t>Recommended date for review:</w:t>
      </w:r>
      <w:r w:rsidRPr="004A151A">
        <w:rPr>
          <w:b/>
          <w:color w:val="4A7CA5"/>
          <w:sz w:val="22"/>
          <w:szCs w:val="22"/>
        </w:rPr>
        <w:t xml:space="preserve"> </w:t>
      </w:r>
      <w:r w:rsidRPr="005556CF">
        <w:rPr>
          <w:rStyle w:val="InstructionsandexamplesChar"/>
        </w:rPr>
        <w:t>&lt;Date&gt;</w:t>
      </w:r>
    </w:p>
    <w:p w:rsidR="00A12D19" w:rsidRPr="00143FD4" w:rsidRDefault="00A12D19" w:rsidP="00A12D19">
      <w:pPr>
        <w:pStyle w:val="Heading1"/>
        <w:numPr>
          <w:ilvl w:val="0"/>
          <w:numId w:val="0"/>
        </w:numPr>
        <w:ind w:left="426" w:hanging="426"/>
      </w:pPr>
      <w:r w:rsidRPr="00143FD4">
        <w:br w:type="page"/>
      </w:r>
      <w:r w:rsidRPr="00143FD4">
        <w:lastRenderedPageBreak/>
        <w:t xml:space="preserve">Foreword </w:t>
      </w:r>
    </w:p>
    <w:p w:rsidR="00A12D19" w:rsidRPr="00143FD4" w:rsidRDefault="00A12D19" w:rsidP="005556CF">
      <w:pPr>
        <w:pStyle w:val="Instructionsandexamples"/>
        <w:rPr>
          <w:b/>
          <w:bCs/>
        </w:rPr>
      </w:pPr>
      <w:r w:rsidRPr="00143FD4">
        <w:rPr>
          <w:b/>
          <w:bCs/>
        </w:rPr>
        <w:t>&lt;</w:t>
      </w:r>
      <w:r w:rsidRPr="00143FD4">
        <w:t xml:space="preserve"> Include here an explanation of what the document is, and contact details for queries.&gt; </w:t>
      </w:r>
    </w:p>
    <w:p w:rsidR="00A12D19" w:rsidRDefault="00A12D19" w:rsidP="005556CF">
      <w:r w:rsidRPr="00143FD4">
        <w:t xml:space="preserve">The Psycho-Oncology Cooperative Research Group (PoGoG) has developed a program of quality assurance for Psycho-Oncology Research. PoCoG’s Quality System requires documentation of both management and procedural activities. This guidance document </w:t>
      </w:r>
      <w:r w:rsidRPr="005556CF">
        <w:rPr>
          <w:rStyle w:val="InstructionsandexamplesChar"/>
        </w:rPr>
        <w:t>&lt;title&gt;</w:t>
      </w:r>
      <w:r w:rsidRPr="00143FD4">
        <w:t xml:space="preserve">, provides a standard working tool for </w:t>
      </w:r>
      <w:r w:rsidRPr="005556CF">
        <w:rPr>
          <w:rStyle w:val="InstructionsandexamplesChar"/>
        </w:rPr>
        <w:t>&lt;explanation&gt;</w:t>
      </w:r>
      <w:r w:rsidRPr="00143FD4">
        <w:t>.</w:t>
      </w:r>
    </w:p>
    <w:p w:rsidR="005556CF" w:rsidRPr="00143FD4" w:rsidRDefault="005556CF" w:rsidP="005556CF">
      <w:pPr>
        <w:rPr>
          <w:b/>
          <w:bCs/>
        </w:rPr>
      </w:pPr>
    </w:p>
    <w:p w:rsidR="00A12D19" w:rsidRPr="00143FD4" w:rsidRDefault="00A12D19" w:rsidP="005556CF">
      <w:r w:rsidRPr="00143FD4">
        <w:t>Questions regarding this document should be directed to:</w:t>
      </w:r>
    </w:p>
    <w:p w:rsidR="00C83E88" w:rsidRPr="00C83E88" w:rsidRDefault="00A12D19" w:rsidP="00C83E88">
      <w:pPr>
        <w:pStyle w:val="NormalWeb"/>
        <w:shd w:val="clear" w:color="auto" w:fill="FFFFFF"/>
        <w:spacing w:before="0" w:beforeAutospacing="0" w:after="0" w:afterAutospacing="0"/>
        <w:rPr>
          <w:rFonts w:ascii="Arial" w:hAnsi="Arial"/>
          <w:sz w:val="20"/>
          <w:szCs w:val="20"/>
        </w:rPr>
      </w:pPr>
      <w:r w:rsidRPr="00C83E88">
        <w:rPr>
          <w:rFonts w:ascii="Arial" w:hAnsi="Arial"/>
          <w:sz w:val="20"/>
          <w:szCs w:val="20"/>
        </w:rPr>
        <w:t xml:space="preserve">Research Program Manager </w:t>
      </w:r>
    </w:p>
    <w:p w:rsidR="00C83E88" w:rsidRPr="00C83E88" w:rsidRDefault="00C83E88" w:rsidP="00C83E88">
      <w:pPr>
        <w:pStyle w:val="NormalWeb"/>
        <w:shd w:val="clear" w:color="auto" w:fill="FFFFFF"/>
        <w:spacing w:before="0" w:beforeAutospacing="0" w:after="0" w:afterAutospacing="0"/>
        <w:rPr>
          <w:rFonts w:ascii="Arial" w:hAnsi="Arial"/>
          <w:color w:val="333333"/>
          <w:sz w:val="20"/>
          <w:szCs w:val="20"/>
        </w:rPr>
      </w:pPr>
      <w:r w:rsidRPr="00C83E88">
        <w:rPr>
          <w:rFonts w:ascii="Arial" w:hAnsi="Arial"/>
          <w:color w:val="333333"/>
          <w:sz w:val="20"/>
          <w:szCs w:val="20"/>
        </w:rPr>
        <w:t>Psycho-oncology Co-operative Research Group (PoCoG)</w:t>
      </w:r>
    </w:p>
    <w:p w:rsidR="00C83E88" w:rsidRPr="00C83E88" w:rsidRDefault="00C83E88" w:rsidP="00C83E88">
      <w:pPr>
        <w:pStyle w:val="NormalWeb"/>
        <w:shd w:val="clear" w:color="auto" w:fill="FFFFFF"/>
        <w:spacing w:before="0" w:beforeAutospacing="0" w:after="0" w:afterAutospacing="0"/>
        <w:rPr>
          <w:rFonts w:ascii="Arial" w:hAnsi="Arial"/>
          <w:color w:val="333333"/>
          <w:sz w:val="20"/>
          <w:szCs w:val="20"/>
        </w:rPr>
      </w:pPr>
      <w:r w:rsidRPr="00C83E88">
        <w:rPr>
          <w:rFonts w:ascii="Arial" w:hAnsi="Arial"/>
          <w:color w:val="333333"/>
          <w:sz w:val="20"/>
          <w:szCs w:val="20"/>
        </w:rPr>
        <w:t>Level 6, Chris O'Brien Lifehouse (C39Z)</w:t>
      </w:r>
    </w:p>
    <w:p w:rsidR="00C83E88" w:rsidRPr="00C83E88" w:rsidRDefault="00C83E88" w:rsidP="00C83E88">
      <w:pPr>
        <w:pStyle w:val="NormalWeb"/>
        <w:shd w:val="clear" w:color="auto" w:fill="FFFFFF"/>
        <w:spacing w:before="0" w:beforeAutospacing="0" w:after="0" w:afterAutospacing="0"/>
        <w:rPr>
          <w:rFonts w:ascii="Arial" w:hAnsi="Arial"/>
          <w:color w:val="333333"/>
          <w:sz w:val="20"/>
          <w:szCs w:val="20"/>
        </w:rPr>
      </w:pPr>
      <w:r w:rsidRPr="00C83E88">
        <w:rPr>
          <w:rFonts w:ascii="Arial" w:hAnsi="Arial"/>
          <w:color w:val="333333"/>
          <w:sz w:val="20"/>
          <w:szCs w:val="20"/>
        </w:rPr>
        <w:t>The University of Sydney, NSW, 2006, Australia</w:t>
      </w:r>
    </w:p>
    <w:p w:rsidR="00C83E88" w:rsidRPr="00C83E88" w:rsidRDefault="00C83E88" w:rsidP="00C83E88">
      <w:pPr>
        <w:pStyle w:val="NormalWeb"/>
        <w:shd w:val="clear" w:color="auto" w:fill="FFFFFF"/>
        <w:spacing w:before="0" w:beforeAutospacing="0" w:after="0" w:afterAutospacing="0"/>
        <w:rPr>
          <w:rFonts w:ascii="Arial" w:hAnsi="Arial"/>
          <w:color w:val="333333"/>
          <w:sz w:val="20"/>
          <w:szCs w:val="20"/>
        </w:rPr>
      </w:pPr>
      <w:r w:rsidRPr="00C83E88">
        <w:rPr>
          <w:rFonts w:ascii="Arial" w:hAnsi="Arial"/>
          <w:color w:val="333333"/>
          <w:sz w:val="20"/>
          <w:szCs w:val="20"/>
        </w:rPr>
        <w:t>E-mail:  </w:t>
      </w:r>
      <w:r w:rsidRPr="00C83E88">
        <w:rPr>
          <w:rStyle w:val="apple-converted-space"/>
          <w:rFonts w:ascii="Arial" w:hAnsi="Arial"/>
          <w:color w:val="333333"/>
          <w:sz w:val="20"/>
          <w:szCs w:val="20"/>
        </w:rPr>
        <w:t> </w:t>
      </w:r>
      <w:hyperlink r:id="rId7" w:tgtFrame="_blank" w:history="1">
        <w:r w:rsidRPr="00C83E88">
          <w:rPr>
            <w:rStyle w:val="Hyperlink"/>
            <w:rFonts w:ascii="Arial" w:hAnsi="Arial"/>
            <w:color w:val="125687"/>
            <w:sz w:val="20"/>
            <w:szCs w:val="20"/>
            <w:bdr w:val="none" w:sz="0" w:space="0" w:color="auto" w:frame="1"/>
          </w:rPr>
          <w:t>pocog.office@sydney.edu.au</w:t>
        </w:r>
      </w:hyperlink>
    </w:p>
    <w:p w:rsidR="00C83E88" w:rsidRPr="00C83E88" w:rsidRDefault="00C83E88" w:rsidP="00C83E88">
      <w:pPr>
        <w:pStyle w:val="NormalWeb"/>
        <w:shd w:val="clear" w:color="auto" w:fill="FFFFFF"/>
        <w:spacing w:before="0" w:beforeAutospacing="0" w:after="0" w:afterAutospacing="0"/>
        <w:rPr>
          <w:rFonts w:ascii="Arial" w:hAnsi="Arial"/>
          <w:color w:val="333333"/>
          <w:sz w:val="20"/>
          <w:szCs w:val="20"/>
        </w:rPr>
      </w:pPr>
      <w:r w:rsidRPr="00C83E88">
        <w:rPr>
          <w:rFonts w:ascii="Arial" w:hAnsi="Arial"/>
          <w:color w:val="333333"/>
          <w:sz w:val="20"/>
          <w:szCs w:val="20"/>
        </w:rPr>
        <w:t>Phone: +61 2 9036 5002</w:t>
      </w:r>
    </w:p>
    <w:p w:rsidR="00C83E88" w:rsidRPr="00C83E88" w:rsidRDefault="00C83E88" w:rsidP="00C83E88">
      <w:pPr>
        <w:pStyle w:val="NormalWeb"/>
        <w:shd w:val="clear" w:color="auto" w:fill="FFFFFF"/>
        <w:spacing w:before="0" w:beforeAutospacing="0" w:after="0" w:afterAutospacing="0"/>
        <w:rPr>
          <w:rFonts w:ascii="Arial" w:hAnsi="Arial"/>
          <w:color w:val="333333"/>
          <w:sz w:val="20"/>
          <w:szCs w:val="20"/>
        </w:rPr>
      </w:pPr>
      <w:r w:rsidRPr="00C83E88">
        <w:rPr>
          <w:rFonts w:ascii="Arial" w:hAnsi="Arial"/>
          <w:color w:val="333333"/>
          <w:sz w:val="20"/>
          <w:szCs w:val="20"/>
        </w:rPr>
        <w:t>Fax: +61 2 9036 5292  </w:t>
      </w:r>
    </w:p>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Default="00A12D19" w:rsidP="00A12D19"/>
    <w:p w:rsidR="00C25001" w:rsidRDefault="00C25001" w:rsidP="00A12D19"/>
    <w:p w:rsidR="00C25001" w:rsidRDefault="00C25001" w:rsidP="00A12D19"/>
    <w:p w:rsidR="00C25001" w:rsidRDefault="00C25001" w:rsidP="00A12D19"/>
    <w:p w:rsidR="00C25001" w:rsidRDefault="00C25001" w:rsidP="00A12D19"/>
    <w:p w:rsidR="00C25001" w:rsidRPr="00143FD4" w:rsidRDefault="00C25001"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p w:rsidR="00A12D19" w:rsidRPr="00143FD4" w:rsidRDefault="00A12D19" w:rsidP="00A12D19">
      <w:r>
        <w:rPr>
          <w:noProof/>
          <w:color w:val="0000FF"/>
        </w:rPr>
        <w:drawing>
          <wp:inline distT="0" distB="0" distL="0" distR="0">
            <wp:extent cx="840105" cy="297815"/>
            <wp:effectExtent l="19050" t="0" r="0" b="0"/>
            <wp:docPr id="5" name="Picture 1"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cstate="print"/>
                    <a:srcRect/>
                    <a:stretch>
                      <a:fillRect/>
                    </a:stretch>
                  </pic:blipFill>
                  <pic:spPr bwMode="auto">
                    <a:xfrm>
                      <a:off x="0" y="0"/>
                      <a:ext cx="840105" cy="297815"/>
                    </a:xfrm>
                    <a:prstGeom prst="rect">
                      <a:avLst/>
                    </a:prstGeom>
                    <a:noFill/>
                    <a:ln w="9525">
                      <a:noFill/>
                      <a:miter lim="800000"/>
                      <a:headEnd/>
                      <a:tailEnd/>
                    </a:ln>
                  </pic:spPr>
                </pic:pic>
              </a:graphicData>
            </a:graphic>
          </wp:inline>
        </w:drawing>
      </w:r>
      <w:r w:rsidRPr="00143FD4">
        <w:t xml:space="preserve"> Psycho-oncology Co</w:t>
      </w:r>
      <w:r w:rsidR="00C83E88">
        <w:t>-</w:t>
      </w:r>
      <w:r w:rsidRPr="00143FD4">
        <w:t>operative Research Group 2011</w:t>
      </w:r>
    </w:p>
    <w:p w:rsidR="00A12D19" w:rsidRPr="00143FD4" w:rsidRDefault="00A12D19" w:rsidP="00A12D19">
      <w:r w:rsidRPr="00143FD4">
        <w:t>School of Psychology, The University of Sydney NSW 2006</w:t>
      </w:r>
      <w:r w:rsidRPr="00143FD4">
        <w:tab/>
      </w:r>
    </w:p>
    <w:p w:rsidR="00A12D19" w:rsidRPr="00143FD4" w:rsidRDefault="00A12D19" w:rsidP="00A12D19">
      <w:r w:rsidRPr="00143FD4">
        <w:t xml:space="preserve">This work is licensed under a </w:t>
      </w:r>
      <w:hyperlink r:id="rId10" w:history="1">
        <w:r w:rsidRPr="00143FD4">
          <w:rPr>
            <w:rStyle w:val="Hyperlink"/>
          </w:rPr>
          <w:t>Creative Commons Attribution-NonCommercial 3.0 Unported License</w:t>
        </w:r>
      </w:hyperlink>
      <w:r w:rsidRPr="00143FD4">
        <w:t>.</w:t>
      </w:r>
    </w:p>
    <w:p w:rsidR="00A12D19" w:rsidRPr="00143FD4" w:rsidRDefault="00A12D19" w:rsidP="00A12D19">
      <w:pPr>
        <w:rPr>
          <w:b/>
          <w:bCs/>
          <w:color w:val="4A7CA1"/>
          <w:kern w:val="32"/>
          <w:sz w:val="28"/>
          <w:szCs w:val="32"/>
        </w:rPr>
      </w:pPr>
      <w:r w:rsidRPr="00143FD4">
        <w:t xml:space="preserve">Please refer to </w:t>
      </w:r>
      <w:hyperlink r:id="rId11" w:history="1">
        <w:r w:rsidRPr="00143FD4">
          <w:rPr>
            <w:rStyle w:val="Hyperlink"/>
          </w:rPr>
          <w:t>www.pocog.org.au</w:t>
        </w:r>
      </w:hyperlink>
      <w:r w:rsidRPr="00143FD4">
        <w:t xml:space="preserve"> for the latest version of this and associated documents.</w:t>
      </w:r>
      <w:r w:rsidRPr="00143FD4">
        <w:br w:type="page"/>
      </w:r>
    </w:p>
    <w:p w:rsidR="00A12D19" w:rsidRPr="00143FD4" w:rsidRDefault="00A12D19" w:rsidP="00A12D19">
      <w:pPr>
        <w:pStyle w:val="Heading1"/>
        <w:numPr>
          <w:ilvl w:val="0"/>
          <w:numId w:val="0"/>
        </w:numPr>
      </w:pPr>
      <w:r w:rsidRPr="00143FD4">
        <w:lastRenderedPageBreak/>
        <w:t xml:space="preserve">Table of Contents </w:t>
      </w:r>
      <w:bookmarkStart w:id="0" w:name="_GoBack"/>
      <w:bookmarkEnd w:id="0"/>
    </w:p>
    <w:p w:rsidR="00A12D19" w:rsidRPr="00143FD4" w:rsidRDefault="00A12D19" w:rsidP="005556CF">
      <w:pPr>
        <w:pStyle w:val="Instructionsandexamples"/>
      </w:pPr>
      <w:r w:rsidRPr="00143FD4">
        <w:t>&lt; Include a list of the contents of the document with page references&gt;</w:t>
      </w:r>
    </w:p>
    <w:p w:rsidR="00A12D19" w:rsidRPr="00143FD4" w:rsidRDefault="00A12D19" w:rsidP="00A12D19"/>
    <w:p w:rsidR="00A12D19" w:rsidRPr="00143FD4" w:rsidRDefault="00A12D19" w:rsidP="00A12D19">
      <w:pPr>
        <w:pStyle w:val="Heading1"/>
        <w:numPr>
          <w:ilvl w:val="0"/>
          <w:numId w:val="0"/>
        </w:numPr>
      </w:pPr>
      <w:r w:rsidRPr="00143FD4">
        <w:br w:type="page"/>
      </w:r>
      <w:r w:rsidRPr="00143FD4">
        <w:lastRenderedPageBreak/>
        <w:t>Overview</w:t>
      </w:r>
    </w:p>
    <w:p w:rsidR="00A12D19" w:rsidRPr="00143FD4" w:rsidRDefault="00A12D19" w:rsidP="005556CF">
      <w:pPr>
        <w:pStyle w:val="Instructionsandexamples"/>
      </w:pPr>
      <w:r w:rsidRPr="00143FD4">
        <w:t>&lt;Provide a brief overview about the SOP&gt;</w:t>
      </w:r>
    </w:p>
    <w:p w:rsidR="00A12D19" w:rsidRPr="00143FD4" w:rsidRDefault="00A12D19" w:rsidP="00A12D19">
      <w:pPr>
        <w:pStyle w:val="Heading1"/>
        <w:numPr>
          <w:ilvl w:val="0"/>
          <w:numId w:val="0"/>
        </w:numPr>
      </w:pPr>
      <w:r w:rsidRPr="00143FD4">
        <w:t xml:space="preserve">Purpose </w:t>
      </w:r>
    </w:p>
    <w:p w:rsidR="00A12D19" w:rsidRPr="00143FD4" w:rsidRDefault="00A12D19" w:rsidP="005556CF">
      <w:pPr>
        <w:pStyle w:val="Instructionsandexamples"/>
      </w:pPr>
      <w:r w:rsidRPr="00143FD4">
        <w:t>&lt;Describe the purpose of the work or process.&gt;</w:t>
      </w:r>
    </w:p>
    <w:p w:rsidR="00A12D19" w:rsidRPr="00143FD4" w:rsidRDefault="00A12D19" w:rsidP="00A12D19">
      <w:pPr>
        <w:pStyle w:val="Heading1"/>
        <w:numPr>
          <w:ilvl w:val="0"/>
          <w:numId w:val="0"/>
        </w:numPr>
      </w:pPr>
      <w:r w:rsidRPr="00143FD4">
        <w:t>Scope</w:t>
      </w:r>
    </w:p>
    <w:p w:rsidR="00A12D19" w:rsidRPr="00143FD4" w:rsidRDefault="00A12D19" w:rsidP="005556CF">
      <w:pPr>
        <w:pStyle w:val="Instructionsandexamples"/>
      </w:pPr>
      <w:r w:rsidRPr="00143FD4">
        <w:t>&lt;Outline the scope and limits of the SOP.&gt;</w:t>
      </w:r>
    </w:p>
    <w:p w:rsidR="00A12D19" w:rsidRPr="00143FD4" w:rsidRDefault="00A12D19" w:rsidP="00A12D19">
      <w:pPr>
        <w:pStyle w:val="Heading1"/>
        <w:numPr>
          <w:ilvl w:val="0"/>
          <w:numId w:val="0"/>
        </w:numPr>
      </w:pPr>
      <w:r w:rsidRPr="00143FD4">
        <w:t>Guiding Principles</w:t>
      </w:r>
    </w:p>
    <w:p w:rsidR="00A12D19" w:rsidRPr="00143FD4" w:rsidRDefault="00A12D19" w:rsidP="005556CF">
      <w:pPr>
        <w:pStyle w:val="Instructionsandexamples"/>
      </w:pPr>
      <w:r w:rsidRPr="00143FD4">
        <w:t>&lt;Reference any sources and legislation that are relevant to the procedure. In particular referencing the relevant International Conference on Harmonisation documentation on Good Clinical Practice and the National Health and Medical Research Council National Statement on Ethical Conduct in Human Research is recommended. An example is provided below:</w:t>
      </w:r>
      <w:r w:rsidRPr="00143FD4">
        <w:rPr>
          <w:color w:val="000000"/>
        </w:rPr>
        <w:t xml:space="preserve"> &gt;</w:t>
      </w:r>
    </w:p>
    <w:p w:rsidR="00A12D19" w:rsidRPr="00143FD4" w:rsidRDefault="00A12D19" w:rsidP="005556CF">
      <w:pPr>
        <w:pStyle w:val="Instructionsandexamples"/>
        <w:rPr>
          <w:color w:val="000000"/>
        </w:rPr>
      </w:pPr>
    </w:p>
    <w:p w:rsidR="00A12D19" w:rsidRPr="00143FD4" w:rsidRDefault="00A12D19" w:rsidP="005556CF">
      <w:pPr>
        <w:pStyle w:val="Instructionsandexamples"/>
        <w:rPr>
          <w:color w:val="E36C0A"/>
        </w:rPr>
      </w:pPr>
      <w:r w:rsidRPr="00143FD4">
        <w:rPr>
          <w:color w:val="E36C0A"/>
        </w:rPr>
        <w:t>Research studies should be conducted in accordance with applicable legislation and regulatory standards. Thus, this document has been guided by the following resources:</w:t>
      </w:r>
    </w:p>
    <w:p w:rsidR="00A12D19" w:rsidRPr="00143FD4" w:rsidRDefault="00A12D19" w:rsidP="005556CF">
      <w:pPr>
        <w:pStyle w:val="Instructionsandexamples"/>
        <w:numPr>
          <w:ilvl w:val="0"/>
          <w:numId w:val="5"/>
        </w:numPr>
        <w:rPr>
          <w:color w:val="E36C0A"/>
        </w:rPr>
      </w:pPr>
      <w:r w:rsidRPr="00143FD4">
        <w:rPr>
          <w:color w:val="E36C0A"/>
        </w:rPr>
        <w:t xml:space="preserve">International Conference on Harmonisation documentation on Good Clinical Practice (ICH-GCP, </w:t>
      </w:r>
      <w:hyperlink r:id="rId12" w:history="1">
        <w:r w:rsidRPr="00143FD4">
          <w:rPr>
            <w:rStyle w:val="Hyperlink"/>
            <w:color w:val="E36C0A"/>
          </w:rPr>
          <w:t>http://www.ich.org/home.html</w:t>
        </w:r>
      </w:hyperlink>
      <w:r w:rsidRPr="00143FD4">
        <w:rPr>
          <w:color w:val="E36C0A"/>
        </w:rPr>
        <w:t>) and the Therapeutic Goods Administration (TGA) annotated version (</w:t>
      </w:r>
      <w:hyperlink r:id="rId13" w:history="1">
        <w:r w:rsidRPr="00143FD4">
          <w:rPr>
            <w:rStyle w:val="Hyperlink"/>
            <w:color w:val="E36C0A"/>
          </w:rPr>
          <w:t>http://www.tga.gov.au/industry/clinical-trials-note-ich13595.htm</w:t>
        </w:r>
      </w:hyperlink>
      <w:r w:rsidRPr="00143FD4">
        <w:rPr>
          <w:color w:val="E36C0A"/>
        </w:rPr>
        <w:t>).</w:t>
      </w:r>
    </w:p>
    <w:p w:rsidR="00A12D19" w:rsidRPr="00143FD4" w:rsidRDefault="00A12D19" w:rsidP="005556CF">
      <w:pPr>
        <w:pStyle w:val="Instructionsandexamples"/>
        <w:numPr>
          <w:ilvl w:val="0"/>
          <w:numId w:val="5"/>
        </w:numPr>
        <w:rPr>
          <w:color w:val="E36C0A"/>
        </w:rPr>
      </w:pPr>
      <w:r w:rsidRPr="00143FD4">
        <w:rPr>
          <w:color w:val="E36C0A"/>
        </w:rPr>
        <w:t xml:space="preserve">the National Health and Medical Research Council National Statement on Ethical Conduct in Human Research (henceforth referred to as the ‘national statement’, </w:t>
      </w:r>
      <w:hyperlink r:id="rId14" w:history="1">
        <w:r w:rsidRPr="00143FD4">
          <w:rPr>
            <w:rStyle w:val="Hyperlink"/>
            <w:color w:val="E36C0A"/>
          </w:rPr>
          <w:t>http://www.nhmrc.gov.au/publications/synopses/e35syn.htm</w:t>
        </w:r>
      </w:hyperlink>
      <w:r w:rsidRPr="00143FD4">
        <w:rPr>
          <w:color w:val="E36C0A"/>
        </w:rPr>
        <w:t xml:space="preserve">), </w:t>
      </w:r>
    </w:p>
    <w:p w:rsidR="00A12D19" w:rsidRPr="00143FD4" w:rsidRDefault="00A12D19" w:rsidP="005556CF">
      <w:pPr>
        <w:pStyle w:val="Instructionsandexamples"/>
        <w:numPr>
          <w:ilvl w:val="0"/>
          <w:numId w:val="5"/>
        </w:numPr>
        <w:rPr>
          <w:color w:val="E36C0A"/>
        </w:rPr>
      </w:pPr>
      <w:r w:rsidRPr="00143FD4">
        <w:rPr>
          <w:color w:val="E36C0A"/>
        </w:rPr>
        <w:t>The Australian Code for the Responsible Conduct of Research (</w:t>
      </w:r>
      <w:hyperlink r:id="rId15" w:history="1">
        <w:r w:rsidRPr="00143FD4">
          <w:rPr>
            <w:rStyle w:val="Hyperlink"/>
            <w:color w:val="E36C0A"/>
          </w:rPr>
          <w:t>http://www.nhmrc.gov.au/publications/synopses/r39syn.htm</w:t>
        </w:r>
      </w:hyperlink>
      <w:r w:rsidRPr="00143FD4">
        <w:rPr>
          <w:color w:val="E36C0A"/>
        </w:rPr>
        <w:t>),</w:t>
      </w:r>
    </w:p>
    <w:p w:rsidR="00A12D19" w:rsidRPr="00143FD4" w:rsidRDefault="00A12D19" w:rsidP="005556CF">
      <w:pPr>
        <w:pStyle w:val="Instructionsandexamples"/>
        <w:numPr>
          <w:ilvl w:val="0"/>
          <w:numId w:val="5"/>
        </w:numPr>
        <w:rPr>
          <w:color w:val="E36C0A"/>
        </w:rPr>
      </w:pPr>
      <w:r w:rsidRPr="00143FD4">
        <w:rPr>
          <w:color w:val="E36C0A"/>
        </w:rPr>
        <w:t>Therapeutic Goods Administration’s Australian Clinical Trial Handbook (</w:t>
      </w:r>
      <w:hyperlink r:id="rId16" w:history="1">
        <w:r w:rsidRPr="00143FD4">
          <w:rPr>
            <w:rStyle w:val="Hyperlink"/>
            <w:color w:val="E36C0A"/>
          </w:rPr>
          <w:t>http://www.tga.gov.au/industry/clinical-trials-handbook.htm</w:t>
        </w:r>
      </w:hyperlink>
      <w:r w:rsidRPr="00143FD4">
        <w:rPr>
          <w:color w:val="E36C0A"/>
        </w:rPr>
        <w:t>), and</w:t>
      </w:r>
    </w:p>
    <w:p w:rsidR="00A12D19" w:rsidRPr="00143FD4" w:rsidRDefault="00A12D19" w:rsidP="005556CF">
      <w:pPr>
        <w:pStyle w:val="Instructionsandexamples"/>
        <w:numPr>
          <w:ilvl w:val="0"/>
          <w:numId w:val="5"/>
        </w:numPr>
        <w:rPr>
          <w:color w:val="E36C0A"/>
        </w:rPr>
      </w:pPr>
      <w:r w:rsidRPr="00143FD4">
        <w:rPr>
          <w:color w:val="E36C0A"/>
        </w:rPr>
        <w:t>Declaration of Helsinki (</w:t>
      </w:r>
      <w:hyperlink r:id="rId17" w:history="1">
        <w:r w:rsidRPr="00143FD4">
          <w:rPr>
            <w:rStyle w:val="Hyperlink"/>
            <w:color w:val="E36C0A"/>
          </w:rPr>
          <w:t>http://www.wma.net/en/30publications/10policies/b3/index.html</w:t>
        </w:r>
      </w:hyperlink>
      <w:r w:rsidRPr="00143FD4">
        <w:rPr>
          <w:color w:val="E36C0A"/>
        </w:rPr>
        <w:t>).</w:t>
      </w:r>
    </w:p>
    <w:p w:rsidR="00A12D19" w:rsidRPr="00143FD4" w:rsidRDefault="00A12D19" w:rsidP="005556CF">
      <w:pPr>
        <w:pStyle w:val="Instructionsandexamples"/>
        <w:rPr>
          <w:color w:val="000000"/>
        </w:rPr>
      </w:pPr>
    </w:p>
    <w:p w:rsidR="00A12D19" w:rsidRPr="00143FD4" w:rsidRDefault="00A12D19" w:rsidP="00A12D19">
      <w:pPr>
        <w:pStyle w:val="Heading1"/>
        <w:numPr>
          <w:ilvl w:val="0"/>
          <w:numId w:val="0"/>
        </w:numPr>
      </w:pPr>
      <w:r w:rsidRPr="00143FD4">
        <w:t>Definitions and Abbreviations</w:t>
      </w:r>
    </w:p>
    <w:p w:rsidR="00A12D19" w:rsidRPr="00143FD4" w:rsidRDefault="00A12D19" w:rsidP="005556CF">
      <w:pPr>
        <w:pStyle w:val="Instructionsandexamples"/>
      </w:pPr>
      <w:r w:rsidRPr="00143FD4">
        <w:t>&lt;Define any specialized or unusual terms either in a separate definition section or in the appropriate discussion section.  Define any acronyms or abbreviations (which should be limited unless an acronym is commonly used).&gt;</w:t>
      </w:r>
    </w:p>
    <w:p w:rsidR="00A12D19" w:rsidRPr="00143FD4" w:rsidRDefault="00A12D19" w:rsidP="00A12D19">
      <w:pPr>
        <w:pStyle w:val="Heading1"/>
        <w:numPr>
          <w:ilvl w:val="0"/>
          <w:numId w:val="0"/>
        </w:numPr>
      </w:pPr>
      <w:r w:rsidRPr="00143FD4">
        <w:t xml:space="preserve">Qualifications and Responsibilities </w:t>
      </w:r>
    </w:p>
    <w:p w:rsidR="00A12D19" w:rsidRPr="00143FD4" w:rsidRDefault="00A12D19" w:rsidP="005556CF">
      <w:pPr>
        <w:pStyle w:val="Instructionsandexamples"/>
      </w:pPr>
      <w:r w:rsidRPr="00143FD4">
        <w:t xml:space="preserve">&lt;Identify any special qualifications users should have, such as certification or training experience, to complete the task satisfactorily. Denote any individual or positions having responsibility for the activity being described (accountability and responsibility must be included with every SOP).&gt; </w:t>
      </w:r>
    </w:p>
    <w:p w:rsidR="00A12D19" w:rsidRPr="00143FD4" w:rsidRDefault="00A12D19" w:rsidP="00A12D19">
      <w:pPr>
        <w:pStyle w:val="Heading1"/>
        <w:tabs>
          <w:tab w:val="clear" w:pos="720"/>
        </w:tabs>
        <w:ind w:left="426" w:hanging="426"/>
      </w:pPr>
      <w:r w:rsidRPr="00143FD4">
        <w:t>Procedure(s)</w:t>
      </w:r>
    </w:p>
    <w:p w:rsidR="00A12D19" w:rsidRPr="00143FD4" w:rsidRDefault="00A12D19" w:rsidP="005556CF">
      <w:pPr>
        <w:pStyle w:val="Instructionsandexamples"/>
      </w:pPr>
      <w:r w:rsidRPr="00143FD4">
        <w:t>&lt;Denote what sequential procedures should be followed, divided into significant sections. Use figures and cartoons where helpful.</w:t>
      </w:r>
      <w:r w:rsidR="004A151A">
        <w:t xml:space="preserve"> It is often helpful to include a process flow chart.</w:t>
      </w:r>
      <w:r w:rsidRPr="00143FD4">
        <w:t xml:space="preserve">&gt; </w:t>
      </w:r>
    </w:p>
    <w:p w:rsidR="00A12D19" w:rsidRPr="00143FD4" w:rsidRDefault="00A12D19" w:rsidP="00A12D19">
      <w:pPr>
        <w:pStyle w:val="Heading1"/>
        <w:tabs>
          <w:tab w:val="clear" w:pos="720"/>
        </w:tabs>
        <w:ind w:left="426" w:hanging="426"/>
      </w:pPr>
      <w:r w:rsidRPr="00143FD4">
        <w:lastRenderedPageBreak/>
        <w:t>Safety procedures</w:t>
      </w:r>
    </w:p>
    <w:p w:rsidR="00A12D19" w:rsidRPr="00143FD4" w:rsidRDefault="00A12D19" w:rsidP="005556CF">
      <w:pPr>
        <w:pStyle w:val="Instructionsandexamples"/>
      </w:pPr>
      <w:r w:rsidRPr="00143FD4">
        <w:t xml:space="preserve">&lt;Include here health and safety warnings for procedures that could result in personal injury or loss of life, emphasising the importance of adhering to the SOP, where relevant. Also address any precautions in relation to equipment damage or actions that may compromise results. List/ specify any equipment or materials required or calibration/standardisation that should be done. Where appropriate provide some trouble shooting advice.&gt; </w:t>
      </w:r>
    </w:p>
    <w:p w:rsidR="00A12D19" w:rsidRPr="00143FD4" w:rsidRDefault="00A12D19" w:rsidP="00A12D19">
      <w:pPr>
        <w:pStyle w:val="Heading1"/>
        <w:tabs>
          <w:tab w:val="clear" w:pos="720"/>
        </w:tabs>
        <w:ind w:left="426" w:hanging="426"/>
      </w:pPr>
      <w:r w:rsidRPr="00143FD4">
        <w:t xml:space="preserve">Records management </w:t>
      </w:r>
    </w:p>
    <w:p w:rsidR="00A12D19" w:rsidRPr="00143FD4" w:rsidRDefault="00A12D19" w:rsidP="005556CF">
      <w:pPr>
        <w:pStyle w:val="Instructionsandexamples"/>
      </w:pPr>
      <w:r w:rsidRPr="00143FD4">
        <w:t>&lt;Denote which, if any, forms or software are to be used and locations of files, and indicate reports required and frequency. Also provide information about data and record storage and clarify any calculations that need to be performed (where appropriate list mathematical steps).&gt;</w:t>
      </w:r>
    </w:p>
    <w:p w:rsidR="00A12D19" w:rsidRPr="00143FD4" w:rsidRDefault="00A12D19" w:rsidP="00A12D19">
      <w:pPr>
        <w:pStyle w:val="Heading1"/>
        <w:tabs>
          <w:tab w:val="clear" w:pos="720"/>
        </w:tabs>
        <w:ind w:left="426" w:hanging="426"/>
      </w:pPr>
      <w:bookmarkStart w:id="1" w:name="_Toc297648971"/>
      <w:r w:rsidRPr="00143FD4">
        <w:t>Quality Assurance (QA)</w:t>
      </w:r>
      <w:bookmarkEnd w:id="1"/>
      <w:r w:rsidRPr="00143FD4">
        <w:t xml:space="preserve"> - templates, forms and checklists</w:t>
      </w:r>
    </w:p>
    <w:p w:rsidR="00A12D19" w:rsidRPr="00927080" w:rsidRDefault="00A12D19" w:rsidP="005556CF">
      <w:pPr>
        <w:pStyle w:val="Instructionsandexamples"/>
      </w:pPr>
      <w:r w:rsidRPr="00143FD4">
        <w:t>&lt;Generally, assurance of quality is a set of preventative activities which are focused on processes. Quality Control (QC) activities are those that detect defects in quality. Therefore, under the QA you outline the Quality Control (QC) activities (checks and tests) that are designed to allow self-verification of the quality and consistency of the work. These QC mechanisms are then used as part of the QA process to determine whether any corrective or preventative actions are required. Please describe the preparation of appropriate QC procedures (self-checks, such as re-counting or reidentification) and QC material (e.g. evaluation forms) that are required to demonstrate successful research practice. Specific criteria for each should be included. Describe the frequency of checks and discuss the rationale for decisions. Describe the limits/criteria for QC data/results and actions required when QC data exceed these limits/ criteria.&gt;</w:t>
      </w:r>
      <w:bookmarkStart w:id="2" w:name="_Toc297648359"/>
    </w:p>
    <w:p w:rsidR="00A12D19" w:rsidRPr="00143FD4" w:rsidRDefault="00A12D19" w:rsidP="00A12D19">
      <w:pPr>
        <w:pStyle w:val="Heading2"/>
        <w:numPr>
          <w:ilvl w:val="1"/>
          <w:numId w:val="1"/>
        </w:numPr>
        <w:tabs>
          <w:tab w:val="clear" w:pos="720"/>
          <w:tab w:val="clear" w:pos="792"/>
          <w:tab w:val="num" w:pos="426"/>
          <w:tab w:val="num" w:pos="858"/>
        </w:tabs>
        <w:spacing w:after="120"/>
        <w:ind w:left="426"/>
      </w:pPr>
      <w:r w:rsidRPr="00143FD4">
        <w:t xml:space="preserve">Checklists </w:t>
      </w:r>
    </w:p>
    <w:p w:rsidR="00A12D19" w:rsidRPr="00143FD4" w:rsidRDefault="00A12D19" w:rsidP="005556CF">
      <w:pPr>
        <w:pStyle w:val="Instructionsandexamples"/>
      </w:pPr>
      <w:r w:rsidRPr="00143FD4">
        <w:t>&lt;Include/ describe relevant checklists. Checklists included as part of a process are to be referenced at the points in the SOP where they are to be used. Remember that the checklist is not the SOP, but a part of the SOP &gt;</w:t>
      </w:r>
    </w:p>
    <w:p w:rsidR="00A12D19" w:rsidRPr="00143FD4" w:rsidRDefault="00A12D19" w:rsidP="00A12D19">
      <w:pPr>
        <w:pStyle w:val="Heading2"/>
        <w:numPr>
          <w:ilvl w:val="1"/>
          <w:numId w:val="1"/>
        </w:numPr>
        <w:tabs>
          <w:tab w:val="clear" w:pos="720"/>
          <w:tab w:val="clear" w:pos="792"/>
          <w:tab w:val="num" w:pos="426"/>
          <w:tab w:val="num" w:pos="858"/>
        </w:tabs>
        <w:spacing w:after="120"/>
        <w:ind w:left="426"/>
      </w:pPr>
      <w:r w:rsidRPr="00143FD4">
        <w:t>Forms</w:t>
      </w:r>
      <w:bookmarkEnd w:id="2"/>
    </w:p>
    <w:p w:rsidR="00A12D19" w:rsidRPr="00143FD4" w:rsidRDefault="00A12D19" w:rsidP="005556CF">
      <w:pPr>
        <w:pStyle w:val="Instructionsandexamples"/>
      </w:pPr>
      <w:r w:rsidRPr="00143FD4">
        <w:t>&lt; Include/ describe relevant forms. Forms included as part of a process are to be referenced at the points in the SOP where they are to be used. &gt;</w:t>
      </w:r>
    </w:p>
    <w:p w:rsidR="00A12D19" w:rsidRPr="00143FD4" w:rsidRDefault="00A12D19" w:rsidP="00A12D19">
      <w:pPr>
        <w:pStyle w:val="Heading2"/>
        <w:numPr>
          <w:ilvl w:val="1"/>
          <w:numId w:val="1"/>
        </w:numPr>
        <w:tabs>
          <w:tab w:val="clear" w:pos="720"/>
          <w:tab w:val="clear" w:pos="792"/>
          <w:tab w:val="num" w:pos="426"/>
          <w:tab w:val="num" w:pos="858"/>
        </w:tabs>
        <w:spacing w:after="120"/>
        <w:ind w:left="426"/>
      </w:pPr>
      <w:r w:rsidRPr="00143FD4">
        <w:t>Templates</w:t>
      </w:r>
    </w:p>
    <w:p w:rsidR="00A12D19" w:rsidRPr="00143FD4" w:rsidRDefault="00A12D19" w:rsidP="005556CF">
      <w:pPr>
        <w:pStyle w:val="Instructionsandexamples"/>
      </w:pPr>
      <w:r w:rsidRPr="00143FD4">
        <w:t xml:space="preserve">&lt;Include/describe the relevant templates. Templates included as part of a process are to be referenced at the points in the SOP where they are to be used. For example: </w:t>
      </w:r>
    </w:p>
    <w:p w:rsidR="00A12D19" w:rsidRPr="00143FD4" w:rsidRDefault="00A12D19" w:rsidP="005556CF">
      <w:pPr>
        <w:pStyle w:val="Instructionsandexamples"/>
        <w:rPr>
          <w:b/>
          <w:color w:val="E36C0A"/>
        </w:rPr>
      </w:pPr>
    </w:p>
    <w:p w:rsidR="00A12D19" w:rsidRPr="00143FD4" w:rsidRDefault="00A12D19" w:rsidP="005556CF">
      <w:pPr>
        <w:pStyle w:val="Instructionsandexamples"/>
      </w:pPr>
      <w:r w:rsidRPr="00143FD4">
        <w:rPr>
          <w:color w:val="E36C0A"/>
        </w:rPr>
        <w:t xml:space="preserve">The template for developing an SOP can be found at: &lt;insert filepath/link&gt; </w:t>
      </w:r>
      <w:r w:rsidRPr="00143FD4">
        <w:t>&gt;</w:t>
      </w:r>
    </w:p>
    <w:p w:rsidR="00A12D19" w:rsidRPr="00143FD4" w:rsidRDefault="00A12D19" w:rsidP="00A12D19">
      <w:pPr>
        <w:pStyle w:val="Heading1"/>
        <w:tabs>
          <w:tab w:val="clear" w:pos="720"/>
        </w:tabs>
        <w:ind w:left="426" w:hanging="426"/>
      </w:pPr>
      <w:r w:rsidRPr="00143FD4">
        <w:t xml:space="preserve">References </w:t>
      </w:r>
    </w:p>
    <w:p w:rsidR="00A12D19" w:rsidRPr="00F6611A" w:rsidRDefault="00A12D19" w:rsidP="005556CF">
      <w:pPr>
        <w:pStyle w:val="Instructionsandexamples"/>
      </w:pPr>
      <w:r w:rsidRPr="00143FD4">
        <w:t>&lt;Cite all references noted in the body of the SOP. Documents or procedures that interface with the SOP should be fully referenced (including version), such as related SOPs, published literature, or methods manuals. Attach any that are not readily available.&gt;</w:t>
      </w:r>
      <w:r w:rsidRPr="00F6611A">
        <w:t xml:space="preserve"> </w:t>
      </w:r>
    </w:p>
    <w:p w:rsidR="000C00C0" w:rsidRPr="00143FD4" w:rsidRDefault="000C00C0" w:rsidP="000C00C0">
      <w:pPr>
        <w:pStyle w:val="Heading1"/>
        <w:tabs>
          <w:tab w:val="clear" w:pos="720"/>
        </w:tabs>
        <w:ind w:left="426" w:hanging="426"/>
      </w:pPr>
      <w:r>
        <w:t>Useful resources</w:t>
      </w:r>
    </w:p>
    <w:p w:rsidR="000C00C0" w:rsidRPr="00F6611A" w:rsidRDefault="000C00C0" w:rsidP="005556CF">
      <w:pPr>
        <w:pStyle w:val="Instructionsandexamples"/>
      </w:pPr>
      <w:r w:rsidRPr="00143FD4">
        <w:t>&lt;</w:t>
      </w:r>
      <w:r>
        <w:t>Include, where relevant, a list of useful resources</w:t>
      </w:r>
      <w:r w:rsidRPr="00143FD4">
        <w:t>.&gt;</w:t>
      </w:r>
      <w:r w:rsidRPr="00F6611A">
        <w:t xml:space="preserve"> </w:t>
      </w:r>
    </w:p>
    <w:p w:rsidR="000C00C0" w:rsidRPr="00685ACF" w:rsidRDefault="000C00C0" w:rsidP="00685ACF"/>
    <w:sectPr w:rsidR="000C00C0" w:rsidRPr="00685ACF" w:rsidSect="00D50086">
      <w:headerReference w:type="even" r:id="rId18"/>
      <w:headerReference w:type="default" r:id="rId19"/>
      <w:footerReference w:type="default" r:id="rId20"/>
      <w:headerReference w:type="first" r:id="rId21"/>
      <w:footerReference w:type="first" r:id="rId22"/>
      <w:pgSz w:w="11907" w:h="16840" w:code="9"/>
      <w:pgMar w:top="1134" w:right="851" w:bottom="1134" w:left="1588" w:header="567"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786" w:rsidRDefault="002B1786">
      <w:r>
        <w:separator/>
      </w:r>
    </w:p>
  </w:endnote>
  <w:endnote w:type="continuationSeparator" w:id="0">
    <w:p w:rsidR="002B1786" w:rsidRDefault="002B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786" w:rsidRDefault="00684155" w:rsidP="00685ACF">
    <w:pPr>
      <w:pStyle w:val="Header"/>
      <w:framePr w:w="650" w:h="453" w:hRule="exact" w:hSpace="567" w:wrap="around" w:vAnchor="page" w:hAnchor="page" w:x="10351" w:y="738"/>
      <w:jc w:val="right"/>
      <w:rPr>
        <w:rStyle w:val="PageNumber"/>
        <w:color w:val="4A7CA1"/>
      </w:rPr>
    </w:pPr>
    <w:r>
      <w:rPr>
        <w:rStyle w:val="PageNumber"/>
        <w:color w:val="4A7CA1"/>
      </w:rPr>
      <w:fldChar w:fldCharType="begin"/>
    </w:r>
    <w:r w:rsidR="002B1786">
      <w:rPr>
        <w:rStyle w:val="PageNumber"/>
        <w:color w:val="4A7CA1"/>
      </w:rPr>
      <w:instrText xml:space="preserve">PAGE  </w:instrText>
    </w:r>
    <w:r>
      <w:rPr>
        <w:rStyle w:val="PageNumber"/>
        <w:color w:val="4A7CA1"/>
      </w:rPr>
      <w:fldChar w:fldCharType="separate"/>
    </w:r>
    <w:r w:rsidR="00C83E88">
      <w:rPr>
        <w:rStyle w:val="PageNumber"/>
        <w:noProof/>
        <w:color w:val="4A7CA1"/>
      </w:rPr>
      <w:t>5</w:t>
    </w:r>
    <w:r>
      <w:rPr>
        <w:rStyle w:val="PageNumber"/>
        <w:color w:val="4A7CA1"/>
      </w:rPr>
      <w:fldChar w:fldCharType="end"/>
    </w:r>
  </w:p>
  <w:p w:rsidR="002B1786" w:rsidRPr="00C11873" w:rsidRDefault="002B1786" w:rsidP="001409C7">
    <w:pPr>
      <w:tabs>
        <w:tab w:val="left" w:pos="6096"/>
      </w:tabs>
    </w:pPr>
    <w:r>
      <w:t>SOP Template</w:t>
    </w:r>
    <w:r w:rsidRPr="00C11873">
      <w:tab/>
      <w:t xml:space="preserve"> </w:t>
    </w:r>
    <w:r w:rsidRPr="00C11873">
      <w:tab/>
      <w:t xml:space="preserve">    Last </w:t>
    </w:r>
    <w:r>
      <w:t>Approved</w:t>
    </w:r>
    <w:r w:rsidRPr="00C11873">
      <w:t xml:space="preserve">: </w:t>
    </w:r>
    <w:r>
      <w:t>10/09/11</w:t>
    </w:r>
  </w:p>
  <w:p w:rsidR="002B1786" w:rsidRDefault="00FA1241" w:rsidP="001409C7">
    <w:pPr>
      <w:tabs>
        <w:tab w:val="left" w:pos="7655"/>
      </w:tabs>
    </w:pPr>
    <w:r w:rsidRPr="00C11873">
      <w:t>SOP</w:t>
    </w:r>
    <w:r>
      <w:t>_1.3.1-DvtSOP-110919</w:t>
    </w:r>
    <w:r w:rsidR="002B1786" w:rsidRPr="00C11873">
      <w:tab/>
      <w:t xml:space="preserve"> Page </w:t>
    </w:r>
    <w:r w:rsidR="00684155">
      <w:fldChar w:fldCharType="begin"/>
    </w:r>
    <w:r w:rsidR="00275D3A">
      <w:instrText xml:space="preserve"> PAGE </w:instrText>
    </w:r>
    <w:r w:rsidR="00684155">
      <w:fldChar w:fldCharType="separate"/>
    </w:r>
    <w:r w:rsidR="00C83E88">
      <w:rPr>
        <w:noProof/>
      </w:rPr>
      <w:t>5</w:t>
    </w:r>
    <w:r w:rsidR="00684155">
      <w:rPr>
        <w:noProof/>
      </w:rPr>
      <w:fldChar w:fldCharType="end"/>
    </w:r>
    <w:r w:rsidR="002B1786" w:rsidRPr="00C11873">
      <w:t xml:space="preserve"> of </w:t>
    </w:r>
    <w:r w:rsidR="00684155">
      <w:fldChar w:fldCharType="begin"/>
    </w:r>
    <w:r w:rsidR="00275D3A">
      <w:instrText xml:space="preserve"> NUMPAGES  </w:instrText>
    </w:r>
    <w:r w:rsidR="00684155">
      <w:fldChar w:fldCharType="separate"/>
    </w:r>
    <w:r w:rsidR="00C83E88">
      <w:rPr>
        <w:noProof/>
      </w:rPr>
      <w:t>5</w:t>
    </w:r>
    <w:r w:rsidR="00684155">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786" w:rsidRDefault="002B1786" w:rsidP="005556CF">
    <w:pPr>
      <w:pStyle w:val="Instructionsandexamples"/>
      <w:rPr>
        <w:noProof/>
      </w:rPr>
    </w:pPr>
    <w:r>
      <w:rPr>
        <w:noProof/>
      </w:rPr>
      <w:t>[Insert PoCoG footer]</w:t>
    </w:r>
  </w:p>
  <w:p w:rsidR="002B1786" w:rsidRPr="00C11873" w:rsidRDefault="002B1786" w:rsidP="001409C7">
    <w:pPr>
      <w:tabs>
        <w:tab w:val="left" w:pos="6096"/>
      </w:tabs>
    </w:pPr>
    <w:r>
      <w:t>SOP Template</w:t>
    </w:r>
    <w:r w:rsidRPr="00C11873">
      <w:tab/>
      <w:t xml:space="preserve"> </w:t>
    </w:r>
    <w:r w:rsidRPr="00C11873">
      <w:tab/>
      <w:t xml:space="preserve">    Last </w:t>
    </w:r>
    <w:r>
      <w:t>Approved</w:t>
    </w:r>
    <w:r w:rsidRPr="00C11873">
      <w:t xml:space="preserve">: </w:t>
    </w:r>
    <w:r>
      <w:t>10/09/11</w:t>
    </w:r>
  </w:p>
  <w:p w:rsidR="002B1786" w:rsidRPr="001409C7" w:rsidRDefault="00FA1241" w:rsidP="001409C7">
    <w:pPr>
      <w:tabs>
        <w:tab w:val="left" w:pos="7655"/>
      </w:tabs>
    </w:pPr>
    <w:r w:rsidRPr="00C11873">
      <w:t>SOP</w:t>
    </w:r>
    <w:r>
      <w:t>_1.3.1-DvtSOP-110919</w:t>
    </w:r>
    <w:r w:rsidR="002B1786" w:rsidRPr="00C11873">
      <w:tab/>
      <w:t xml:space="preserve"> Page </w:t>
    </w:r>
    <w:r w:rsidR="00684155">
      <w:fldChar w:fldCharType="begin"/>
    </w:r>
    <w:r w:rsidR="00275D3A">
      <w:instrText xml:space="preserve"> PAGE </w:instrText>
    </w:r>
    <w:r w:rsidR="00684155">
      <w:fldChar w:fldCharType="separate"/>
    </w:r>
    <w:r w:rsidR="00C83E88">
      <w:rPr>
        <w:noProof/>
      </w:rPr>
      <w:t>1</w:t>
    </w:r>
    <w:r w:rsidR="00684155">
      <w:rPr>
        <w:noProof/>
      </w:rPr>
      <w:fldChar w:fldCharType="end"/>
    </w:r>
    <w:r w:rsidR="002B1786" w:rsidRPr="00C11873">
      <w:t xml:space="preserve"> of </w:t>
    </w:r>
    <w:r w:rsidR="00684155">
      <w:fldChar w:fldCharType="begin"/>
    </w:r>
    <w:r w:rsidR="00275D3A">
      <w:instrText xml:space="preserve"> NUMPAGES  </w:instrText>
    </w:r>
    <w:r w:rsidR="00684155">
      <w:fldChar w:fldCharType="separate"/>
    </w:r>
    <w:r w:rsidR="00C83E88">
      <w:rPr>
        <w:noProof/>
      </w:rPr>
      <w:t>5</w:t>
    </w:r>
    <w:r w:rsidR="0068415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786" w:rsidRDefault="002B1786">
      <w:pPr>
        <w:pStyle w:val="Header"/>
        <w:tabs>
          <w:tab w:val="clear" w:pos="4153"/>
          <w:tab w:val="clear" w:pos="8306"/>
        </w:tabs>
      </w:pPr>
      <w:r>
        <w:separator/>
      </w:r>
    </w:p>
  </w:footnote>
  <w:footnote w:type="continuationSeparator" w:id="0">
    <w:p w:rsidR="002B1786" w:rsidRDefault="002B1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786" w:rsidRDefault="00684155">
    <w:pPr>
      <w:pStyle w:val="Header"/>
      <w:framePr w:wrap="around" w:vAnchor="text" w:hAnchor="margin" w:xAlign="right" w:y="1"/>
      <w:rPr>
        <w:rStyle w:val="PageNumber"/>
      </w:rPr>
    </w:pPr>
    <w:r>
      <w:rPr>
        <w:rStyle w:val="PageNumber"/>
      </w:rPr>
      <w:fldChar w:fldCharType="begin"/>
    </w:r>
    <w:r w:rsidR="002B1786">
      <w:rPr>
        <w:rStyle w:val="PageNumber"/>
      </w:rPr>
      <w:instrText xml:space="preserve">PAGE  </w:instrText>
    </w:r>
    <w:r>
      <w:rPr>
        <w:rStyle w:val="PageNumber"/>
      </w:rPr>
      <w:fldChar w:fldCharType="end"/>
    </w:r>
  </w:p>
  <w:p w:rsidR="002B1786" w:rsidRDefault="002B178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786" w:rsidRPr="001409C7" w:rsidRDefault="002B1786" w:rsidP="005556CF">
    <w:pPr>
      <w:pStyle w:val="Instructionsandexamples"/>
    </w:pPr>
    <w:r w:rsidRPr="001409C7">
      <w:rPr>
        <w:noProof/>
      </w:rPr>
      <w:t>[Insert PoCoG 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786" w:rsidRDefault="002B1786" w:rsidP="005556CF">
    <w:pPr>
      <w:pStyle w:val="Instructionsandexamples"/>
    </w:pPr>
    <w:r>
      <w:rPr>
        <w:noProof/>
      </w:rPr>
      <w:t>[Insert PoCoG header]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51816"/>
    <w:multiLevelType w:val="hybridMultilevel"/>
    <w:tmpl w:val="8390A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CCF2346"/>
    <w:multiLevelType w:val="hybridMultilevel"/>
    <w:tmpl w:val="6B2AB9F2"/>
    <w:lvl w:ilvl="0" w:tplc="45588C00">
      <w:numFmt w:val="bullet"/>
      <w:lvlText w:val=""/>
      <w:lvlJc w:val="left"/>
      <w:pPr>
        <w:ind w:left="720" w:hanging="360"/>
      </w:pPr>
      <w:rPr>
        <w:rFonts w:ascii="Symbol" w:eastAsia="Times New Roman"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2583C09"/>
    <w:multiLevelType w:val="multilevel"/>
    <w:tmpl w:val="CA1AEEB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2"/>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00"/>
  <w:displayHorizontalDrawingGridEvery w:val="2"/>
  <w:noPunctuationKerning/>
  <w:characterSpacingControl w:val="doNotCompress"/>
  <w:hdrShapeDefaults>
    <o:shapedefaults v:ext="edit" spidmax="14337">
      <o:colormenu v:ext="edit" strokecolor="none"/>
    </o:shapedefaults>
  </w:hdrShapeDefaults>
  <w:footnotePr>
    <w:footnote w:id="-1"/>
    <w:footnote w:id="0"/>
  </w:footnotePr>
  <w:endnotePr>
    <w:endnote w:id="-1"/>
    <w:endnote w:id="0"/>
  </w:endnotePr>
  <w:compat>
    <w:compatSetting w:name="compatibilityMode" w:uri="http://schemas.microsoft.com/office/word" w:val="12"/>
  </w:compat>
  <w:rsids>
    <w:rsidRoot w:val="00C11873"/>
    <w:rsid w:val="000450EE"/>
    <w:rsid w:val="000C00C0"/>
    <w:rsid w:val="000D2C96"/>
    <w:rsid w:val="001409C7"/>
    <w:rsid w:val="00267646"/>
    <w:rsid w:val="00275D3A"/>
    <w:rsid w:val="002B1786"/>
    <w:rsid w:val="002C363D"/>
    <w:rsid w:val="003D267D"/>
    <w:rsid w:val="003D5A1E"/>
    <w:rsid w:val="00421E39"/>
    <w:rsid w:val="00473A3A"/>
    <w:rsid w:val="004937BD"/>
    <w:rsid w:val="004A151A"/>
    <w:rsid w:val="004A1D7C"/>
    <w:rsid w:val="004F1F31"/>
    <w:rsid w:val="005556CF"/>
    <w:rsid w:val="005A215E"/>
    <w:rsid w:val="00603DE0"/>
    <w:rsid w:val="00610E41"/>
    <w:rsid w:val="00684155"/>
    <w:rsid w:val="00685ACF"/>
    <w:rsid w:val="00694004"/>
    <w:rsid w:val="0073363B"/>
    <w:rsid w:val="00771F07"/>
    <w:rsid w:val="007763E0"/>
    <w:rsid w:val="007D1EAE"/>
    <w:rsid w:val="007D4399"/>
    <w:rsid w:val="00916CF3"/>
    <w:rsid w:val="009842D7"/>
    <w:rsid w:val="00A12D19"/>
    <w:rsid w:val="00A26B90"/>
    <w:rsid w:val="00A76238"/>
    <w:rsid w:val="00AD026F"/>
    <w:rsid w:val="00AE2F19"/>
    <w:rsid w:val="00B54D6F"/>
    <w:rsid w:val="00BA07FF"/>
    <w:rsid w:val="00BE77CE"/>
    <w:rsid w:val="00C11873"/>
    <w:rsid w:val="00C25001"/>
    <w:rsid w:val="00C508FB"/>
    <w:rsid w:val="00C83E88"/>
    <w:rsid w:val="00CD48A6"/>
    <w:rsid w:val="00D50086"/>
    <w:rsid w:val="00D67AE5"/>
    <w:rsid w:val="00E53A43"/>
    <w:rsid w:val="00E53BB9"/>
    <w:rsid w:val="00E62774"/>
    <w:rsid w:val="00E85B0E"/>
    <w:rsid w:val="00EF1A19"/>
    <w:rsid w:val="00FA1241"/>
    <w:rsid w:val="00FA63A8"/>
    <w:rsid w:val="00FD35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strokecolor="none"/>
    </o:shapedefaults>
    <o:shapelayout v:ext="edit">
      <o:idmap v:ext="edit" data="1"/>
    </o:shapelayout>
  </w:shapeDefaults>
  <w:decimalSymbol w:val="."/>
  <w:listSeparator w:val=","/>
  <w15:docId w15:val="{AC0FA7F1-F07D-4D36-97BF-110D41FA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D19"/>
    <w:rPr>
      <w:rFonts w:ascii="Arial" w:hAnsi="Arial" w:cs="Arial"/>
    </w:rPr>
  </w:style>
  <w:style w:type="paragraph" w:styleId="Heading1">
    <w:name w:val="heading 1"/>
    <w:basedOn w:val="Normal"/>
    <w:next w:val="Normal"/>
    <w:qFormat/>
    <w:rsid w:val="00685ACF"/>
    <w:pPr>
      <w:keepNext/>
      <w:numPr>
        <w:numId w:val="3"/>
      </w:numPr>
      <w:tabs>
        <w:tab w:val="clear" w:pos="360"/>
        <w:tab w:val="left" w:pos="720"/>
      </w:tabs>
      <w:spacing w:before="480" w:after="240"/>
      <w:ind w:left="720" w:hanging="720"/>
      <w:outlineLvl w:val="0"/>
    </w:pPr>
    <w:rPr>
      <w:b/>
      <w:bCs/>
      <w:color w:val="4A7CA1"/>
      <w:kern w:val="32"/>
      <w:sz w:val="28"/>
      <w:szCs w:val="32"/>
      <w:lang w:val="en-US"/>
    </w:rPr>
  </w:style>
  <w:style w:type="paragraph" w:styleId="Heading2">
    <w:name w:val="heading 2"/>
    <w:basedOn w:val="Normal"/>
    <w:next w:val="Normal"/>
    <w:qFormat/>
    <w:rsid w:val="00685ACF"/>
    <w:pPr>
      <w:keepNext/>
      <w:numPr>
        <w:ilvl w:val="1"/>
        <w:numId w:val="3"/>
      </w:numPr>
      <w:tabs>
        <w:tab w:val="clear" w:pos="792"/>
        <w:tab w:val="left" w:pos="720"/>
      </w:tabs>
      <w:spacing w:before="240"/>
      <w:ind w:left="720" w:hanging="720"/>
      <w:outlineLvl w:val="1"/>
    </w:pPr>
    <w:rPr>
      <w:b/>
      <w:bCs/>
      <w:iCs/>
      <w:color w:val="7AC141"/>
      <w:sz w:val="24"/>
      <w:szCs w:val="28"/>
      <w:lang w:val="en-US"/>
    </w:rPr>
  </w:style>
  <w:style w:type="paragraph" w:styleId="Heading3">
    <w:name w:val="heading 3"/>
    <w:basedOn w:val="Normal"/>
    <w:next w:val="Normal"/>
    <w:qFormat/>
    <w:rsid w:val="0073363B"/>
    <w:pPr>
      <w:keepNext/>
      <w:keepLines/>
      <w:spacing w:before="200"/>
      <w:outlineLvl w:val="2"/>
    </w:pPr>
    <w:rPr>
      <w:rFonts w:ascii="Cambria" w:eastAsia="Calibri"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3363B"/>
    <w:pPr>
      <w:tabs>
        <w:tab w:val="center" w:pos="4153"/>
        <w:tab w:val="right" w:pos="8306"/>
      </w:tabs>
    </w:pPr>
  </w:style>
  <w:style w:type="paragraph" w:styleId="Footer">
    <w:name w:val="footer"/>
    <w:basedOn w:val="Normal"/>
    <w:semiHidden/>
    <w:rsid w:val="0073363B"/>
    <w:pPr>
      <w:tabs>
        <w:tab w:val="center" w:pos="4153"/>
        <w:tab w:val="right" w:pos="8306"/>
      </w:tabs>
    </w:pPr>
  </w:style>
  <w:style w:type="character" w:styleId="PageNumber">
    <w:name w:val="page number"/>
    <w:basedOn w:val="DefaultParagraphFont"/>
    <w:semiHidden/>
    <w:rsid w:val="0073363B"/>
  </w:style>
  <w:style w:type="character" w:customStyle="1" w:styleId="Heading1Char">
    <w:name w:val="Heading 1 Char"/>
    <w:basedOn w:val="DefaultParagraphFont"/>
    <w:locked/>
    <w:rsid w:val="0073363B"/>
    <w:rPr>
      <w:rFonts w:ascii="Arial" w:hAnsi="Arial" w:cs="Arial"/>
      <w:b/>
      <w:bCs/>
      <w:noProof w:val="0"/>
      <w:color w:val="4A7CA1"/>
      <w:kern w:val="32"/>
      <w:sz w:val="28"/>
      <w:szCs w:val="32"/>
      <w:lang w:val="en-GB" w:eastAsia="en-US" w:bidi="ar-SA"/>
    </w:rPr>
  </w:style>
  <w:style w:type="character" w:customStyle="1" w:styleId="Heading3Char">
    <w:name w:val="Heading 3 Char"/>
    <w:basedOn w:val="DefaultParagraphFont"/>
    <w:locked/>
    <w:rsid w:val="0073363B"/>
    <w:rPr>
      <w:rFonts w:ascii="Cambria" w:eastAsia="Calibri" w:hAnsi="Cambria"/>
      <w:b/>
      <w:bCs/>
      <w:noProof w:val="0"/>
      <w:color w:val="4F81BD"/>
      <w:sz w:val="22"/>
      <w:szCs w:val="22"/>
      <w:lang w:val="en-AU" w:eastAsia="en-US" w:bidi="ar-SA"/>
    </w:rPr>
  </w:style>
  <w:style w:type="paragraph" w:styleId="NormalWeb">
    <w:name w:val="Normal (Web)"/>
    <w:basedOn w:val="Normal"/>
    <w:uiPriority w:val="99"/>
    <w:rsid w:val="0073363B"/>
    <w:pPr>
      <w:spacing w:before="100" w:beforeAutospacing="1" w:after="100" w:afterAutospacing="1"/>
    </w:pPr>
    <w:rPr>
      <w:rFonts w:ascii="Times New Roman" w:hAnsi="Times New Roman"/>
      <w:sz w:val="24"/>
      <w:szCs w:val="24"/>
    </w:rPr>
  </w:style>
  <w:style w:type="character" w:styleId="Hyperlink">
    <w:name w:val="Hyperlink"/>
    <w:basedOn w:val="DefaultParagraphFont"/>
    <w:rsid w:val="0073363B"/>
    <w:rPr>
      <w:color w:val="0000FF"/>
      <w:u w:val="single"/>
    </w:rPr>
  </w:style>
  <w:style w:type="character" w:styleId="CommentReference">
    <w:name w:val="annotation reference"/>
    <w:basedOn w:val="DefaultParagraphFont"/>
    <w:rsid w:val="0073363B"/>
    <w:rPr>
      <w:sz w:val="16"/>
      <w:szCs w:val="16"/>
    </w:rPr>
  </w:style>
  <w:style w:type="paragraph" w:styleId="CommentText">
    <w:name w:val="annotation text"/>
    <w:basedOn w:val="Normal"/>
    <w:link w:val="CommentTextChar"/>
    <w:rsid w:val="0073363B"/>
  </w:style>
  <w:style w:type="paragraph" w:styleId="CommentSubject">
    <w:name w:val="annotation subject"/>
    <w:basedOn w:val="CommentText"/>
    <w:next w:val="CommentText"/>
    <w:semiHidden/>
    <w:rsid w:val="0073363B"/>
    <w:rPr>
      <w:b/>
      <w:bCs/>
    </w:rPr>
  </w:style>
  <w:style w:type="paragraph" w:styleId="BalloonText">
    <w:name w:val="Balloon Text"/>
    <w:basedOn w:val="Normal"/>
    <w:semiHidden/>
    <w:rsid w:val="0073363B"/>
    <w:rPr>
      <w:rFonts w:ascii="Tahoma" w:hAnsi="Tahoma" w:cs="Calibri"/>
      <w:sz w:val="16"/>
      <w:szCs w:val="16"/>
    </w:rPr>
  </w:style>
  <w:style w:type="paragraph" w:styleId="Title">
    <w:name w:val="Title"/>
    <w:basedOn w:val="Normal"/>
    <w:next w:val="Normal"/>
    <w:link w:val="TitleChar"/>
    <w:qFormat/>
    <w:rsid w:val="00A12D19"/>
    <w:pPr>
      <w:spacing w:before="240" w:after="60"/>
      <w:outlineLvl w:val="0"/>
    </w:pPr>
    <w:rPr>
      <w:b/>
      <w:bCs/>
      <w:color w:val="4A7CA5"/>
      <w:kern w:val="28"/>
      <w:sz w:val="44"/>
      <w:szCs w:val="44"/>
    </w:rPr>
  </w:style>
  <w:style w:type="character" w:customStyle="1" w:styleId="TitleChar">
    <w:name w:val="Title Char"/>
    <w:basedOn w:val="DefaultParagraphFont"/>
    <w:link w:val="Title"/>
    <w:rsid w:val="00A12D19"/>
    <w:rPr>
      <w:rFonts w:ascii="Arial" w:hAnsi="Arial" w:cs="Arial"/>
      <w:b/>
      <w:bCs/>
      <w:color w:val="4A7CA5"/>
      <w:kern w:val="28"/>
      <w:sz w:val="44"/>
      <w:szCs w:val="44"/>
    </w:rPr>
  </w:style>
  <w:style w:type="character" w:customStyle="1" w:styleId="CommentTextChar">
    <w:name w:val="Comment Text Char"/>
    <w:basedOn w:val="DefaultParagraphFont"/>
    <w:link w:val="CommentText"/>
    <w:rsid w:val="00A12D19"/>
    <w:rPr>
      <w:rFonts w:ascii="Arial" w:hAnsi="Arial"/>
    </w:rPr>
  </w:style>
  <w:style w:type="paragraph" w:customStyle="1" w:styleId="Title2">
    <w:name w:val="Title 2"/>
    <w:basedOn w:val="Normal"/>
    <w:link w:val="Title2Char"/>
    <w:qFormat/>
    <w:rsid w:val="005556CF"/>
    <w:pPr>
      <w:spacing w:before="240" w:after="240"/>
    </w:pPr>
    <w:rPr>
      <w:b/>
      <w:color w:val="4A7CA5"/>
      <w:sz w:val="28"/>
      <w:szCs w:val="28"/>
    </w:rPr>
  </w:style>
  <w:style w:type="paragraph" w:customStyle="1" w:styleId="Instructionsandexamples">
    <w:name w:val="Instructions and examples"/>
    <w:basedOn w:val="Normal"/>
    <w:link w:val="InstructionsandexamplesChar"/>
    <w:qFormat/>
    <w:rsid w:val="00275D3A"/>
    <w:rPr>
      <w:color w:val="E36C0A" w:themeColor="accent6" w:themeShade="BF"/>
    </w:rPr>
  </w:style>
  <w:style w:type="character" w:customStyle="1" w:styleId="Title2Char">
    <w:name w:val="Title 2 Char"/>
    <w:basedOn w:val="DefaultParagraphFont"/>
    <w:link w:val="Title2"/>
    <w:rsid w:val="005556CF"/>
    <w:rPr>
      <w:rFonts w:ascii="Arial" w:hAnsi="Arial" w:cs="Arial"/>
      <w:b/>
      <w:color w:val="4A7CA5"/>
      <w:sz w:val="28"/>
      <w:szCs w:val="28"/>
    </w:rPr>
  </w:style>
  <w:style w:type="character" w:customStyle="1" w:styleId="InstructionsandexamplesChar">
    <w:name w:val="Instructions and examples Char"/>
    <w:basedOn w:val="DefaultParagraphFont"/>
    <w:link w:val="Instructionsandexamples"/>
    <w:rsid w:val="00275D3A"/>
    <w:rPr>
      <w:rFonts w:ascii="Arial" w:hAnsi="Arial" w:cs="Arial"/>
      <w:color w:val="E36C0A" w:themeColor="accent6" w:themeShade="BF"/>
    </w:rPr>
  </w:style>
  <w:style w:type="character" w:customStyle="1" w:styleId="apple-converted-space">
    <w:name w:val="apple-converted-space"/>
    <w:rsid w:val="00C83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3.0/" TargetMode="External"/><Relationship Id="rId13" Type="http://schemas.openxmlformats.org/officeDocument/2006/relationships/hyperlink" Target="http://www.tga.gov.au/industry/clinical-trials-note-ich13595.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pocog.office@sydney.edu.au" TargetMode="External"/><Relationship Id="rId12" Type="http://schemas.openxmlformats.org/officeDocument/2006/relationships/hyperlink" Target="http://www.ich.org/home.html" TargetMode="External"/><Relationship Id="rId17" Type="http://schemas.openxmlformats.org/officeDocument/2006/relationships/hyperlink" Target="http://www.wma.net/en/30publications/10policies/b3/index.html" TargetMode="External"/><Relationship Id="rId2" Type="http://schemas.openxmlformats.org/officeDocument/2006/relationships/styles" Target="styles.xml"/><Relationship Id="rId16" Type="http://schemas.openxmlformats.org/officeDocument/2006/relationships/hyperlink" Target="http://www.tga.gov.au/industry/clinical-trials-handbook.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cog.org.a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hmrc.gov.au/publications/synopses/r39syn.htm" TargetMode="External"/><Relationship Id="rId23" Type="http://schemas.openxmlformats.org/officeDocument/2006/relationships/fontTable" Target="fontTable.xml"/><Relationship Id="rId10" Type="http://schemas.openxmlformats.org/officeDocument/2006/relationships/hyperlink" Target="http://creativecommons.org/licenses/by-nc/3.0/"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nhmrc.gov.au/publications/synopses/e35syn.htm"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chelle%20Peate\Application%20Data\Microsoft\Templates\PoCoG%20letterhead%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PoCoG letterhead 2011.dot</Template>
  <TotalTime>34</TotalTime>
  <Pages>5</Pages>
  <Words>1145</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Psyborg</vt:lpstr>
    </vt:vector>
  </TitlesOfParts>
  <Company>Daniel Borg</Company>
  <LinksUpToDate>false</LinksUpToDate>
  <CharactersWithSpaces>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Psyborg</dc:title>
  <dc:subject/>
  <dc:creator>MPeate</dc:creator>
  <cp:keywords/>
  <cp:lastModifiedBy>Bonnie Laxton-Blinkhorn</cp:lastModifiedBy>
  <cp:revision>15</cp:revision>
  <cp:lastPrinted>2013-02-26T01:03:00Z</cp:lastPrinted>
  <dcterms:created xsi:type="dcterms:W3CDTF">2012-02-17T01:41:00Z</dcterms:created>
  <dcterms:modified xsi:type="dcterms:W3CDTF">2017-04-13T04:25:00Z</dcterms:modified>
</cp:coreProperties>
</file>